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BF" w:rsidRPr="00CF4BCA" w:rsidRDefault="003A10BF" w:rsidP="00B258EF">
      <w:pPr>
        <w:jc w:val="center"/>
        <w:rPr>
          <w:rFonts w:ascii="黑体" w:eastAsia="黑体" w:hAnsi="宋体"/>
          <w:sz w:val="44"/>
          <w:szCs w:val="44"/>
        </w:rPr>
      </w:pPr>
      <w:hyperlink r:id="rId6" w:history="1">
        <w:r w:rsidRPr="00CF4BCA">
          <w:rPr>
            <w:rFonts w:ascii="黑体" w:eastAsia="黑体" w:hAnsi="宋体" w:hint="eastAsia"/>
            <w:sz w:val="44"/>
            <w:szCs w:val="44"/>
          </w:rPr>
          <w:t>成都市温江区人民医院</w:t>
        </w:r>
        <w:r>
          <w:rPr>
            <w:rFonts w:ascii="黑体" w:eastAsia="黑体" w:hAnsi="宋体"/>
            <w:sz w:val="44"/>
            <w:szCs w:val="44"/>
          </w:rPr>
          <w:t xml:space="preserve">                 </w:t>
        </w:r>
        <w:r>
          <w:rPr>
            <w:rFonts w:ascii="黑体" w:eastAsia="黑体" w:hAnsi="宋体" w:hint="eastAsia"/>
            <w:sz w:val="44"/>
            <w:szCs w:val="44"/>
          </w:rPr>
          <w:t>监控项目</w:t>
        </w:r>
        <w:r w:rsidRPr="00CF4BCA">
          <w:rPr>
            <w:rFonts w:ascii="黑体" w:eastAsia="黑体" w:hAnsi="宋体" w:hint="eastAsia"/>
            <w:sz w:val="44"/>
            <w:szCs w:val="44"/>
          </w:rPr>
          <w:t>询价比选</w:t>
        </w:r>
        <w:r>
          <w:rPr>
            <w:rFonts w:ascii="黑体" w:eastAsia="黑体" w:hAnsi="宋体" w:hint="eastAsia"/>
            <w:sz w:val="44"/>
            <w:szCs w:val="44"/>
          </w:rPr>
          <w:t>文件</w:t>
        </w:r>
      </w:hyperlink>
    </w:p>
    <w:p w:rsidR="003A10BF" w:rsidRDefault="003A10BF" w:rsidP="00B258EF">
      <w:pPr>
        <w:jc w:val="center"/>
        <w:rPr>
          <w:rFonts w:ascii="黑体" w:eastAsia="黑体"/>
          <w:sz w:val="84"/>
          <w:szCs w:val="84"/>
        </w:rPr>
      </w:pPr>
    </w:p>
    <w:p w:rsidR="003A10BF" w:rsidRPr="00392D7F" w:rsidRDefault="003A10BF" w:rsidP="00B258EF">
      <w:pPr>
        <w:jc w:val="center"/>
        <w:rPr>
          <w:rFonts w:ascii="黑体" w:eastAsia="黑体"/>
          <w:sz w:val="84"/>
          <w:szCs w:val="84"/>
        </w:rPr>
      </w:pPr>
    </w:p>
    <w:p w:rsidR="003A10BF" w:rsidRDefault="003A10BF" w:rsidP="00B258EF">
      <w:pPr>
        <w:spacing w:line="540" w:lineRule="exact"/>
        <w:jc w:val="center"/>
        <w:rPr>
          <w:rFonts w:ascii="黑体" w:eastAsia="黑体"/>
          <w:sz w:val="36"/>
          <w:szCs w:val="36"/>
        </w:rPr>
      </w:pPr>
    </w:p>
    <w:p w:rsidR="003A10BF" w:rsidRPr="00411F69" w:rsidRDefault="003A10BF" w:rsidP="00B258EF">
      <w:pPr>
        <w:spacing w:line="540" w:lineRule="exact"/>
        <w:jc w:val="center"/>
        <w:rPr>
          <w:rFonts w:ascii="黑体" w:eastAsia="黑体"/>
        </w:rPr>
      </w:pPr>
    </w:p>
    <w:p w:rsidR="003A10BF" w:rsidRDefault="003A10BF" w:rsidP="00B258EF">
      <w:pPr>
        <w:spacing w:line="540" w:lineRule="exact"/>
        <w:jc w:val="center"/>
        <w:rPr>
          <w:rFonts w:ascii="黑体" w:eastAsia="黑体"/>
          <w:sz w:val="36"/>
          <w:szCs w:val="36"/>
        </w:rPr>
      </w:pPr>
    </w:p>
    <w:p w:rsidR="003A10BF" w:rsidRDefault="003A10BF" w:rsidP="00B258EF">
      <w:pPr>
        <w:spacing w:line="540" w:lineRule="exact"/>
        <w:jc w:val="center"/>
        <w:rPr>
          <w:rFonts w:ascii="黑体" w:eastAsia="黑体"/>
          <w:sz w:val="36"/>
          <w:szCs w:val="36"/>
        </w:rPr>
      </w:pPr>
    </w:p>
    <w:p w:rsidR="003A10BF" w:rsidRDefault="003A10BF" w:rsidP="00B258EF">
      <w:pPr>
        <w:spacing w:line="540" w:lineRule="exact"/>
        <w:jc w:val="center"/>
        <w:rPr>
          <w:rFonts w:ascii="黑体" w:eastAsia="黑体"/>
          <w:sz w:val="36"/>
          <w:szCs w:val="36"/>
        </w:rPr>
      </w:pPr>
    </w:p>
    <w:p w:rsidR="003A10BF" w:rsidRDefault="003A10BF" w:rsidP="00B258EF">
      <w:pPr>
        <w:spacing w:line="540" w:lineRule="exact"/>
        <w:jc w:val="center"/>
        <w:rPr>
          <w:rFonts w:ascii="黑体" w:eastAsia="黑体"/>
          <w:sz w:val="36"/>
          <w:szCs w:val="36"/>
        </w:rPr>
      </w:pPr>
    </w:p>
    <w:p w:rsidR="003A10BF" w:rsidRDefault="003A10BF" w:rsidP="00B258EF">
      <w:pPr>
        <w:spacing w:line="540" w:lineRule="exact"/>
        <w:jc w:val="center"/>
        <w:rPr>
          <w:rFonts w:ascii="黑体" w:eastAsia="黑体"/>
          <w:sz w:val="36"/>
          <w:szCs w:val="36"/>
        </w:rPr>
      </w:pPr>
    </w:p>
    <w:p w:rsidR="003A10BF" w:rsidRDefault="003A10BF" w:rsidP="00B258EF">
      <w:pPr>
        <w:spacing w:line="540" w:lineRule="exact"/>
        <w:jc w:val="center"/>
        <w:rPr>
          <w:rFonts w:ascii="黑体" w:eastAsia="黑体"/>
          <w:sz w:val="36"/>
          <w:szCs w:val="36"/>
        </w:rPr>
      </w:pPr>
    </w:p>
    <w:p w:rsidR="003A10BF" w:rsidRDefault="003A10BF" w:rsidP="00B258EF">
      <w:pPr>
        <w:spacing w:line="540" w:lineRule="exact"/>
        <w:jc w:val="center"/>
        <w:rPr>
          <w:rFonts w:ascii="黑体" w:eastAsia="黑体"/>
          <w:sz w:val="36"/>
          <w:szCs w:val="36"/>
        </w:rPr>
      </w:pPr>
    </w:p>
    <w:p w:rsidR="003A10BF" w:rsidRDefault="003A10BF" w:rsidP="00B258EF">
      <w:pPr>
        <w:spacing w:line="540" w:lineRule="exact"/>
        <w:jc w:val="center"/>
        <w:rPr>
          <w:rFonts w:ascii="黑体" w:eastAsia="黑体"/>
          <w:sz w:val="36"/>
          <w:szCs w:val="36"/>
        </w:rPr>
      </w:pPr>
    </w:p>
    <w:p w:rsidR="003A10BF" w:rsidRPr="00234FE0" w:rsidRDefault="003A10BF" w:rsidP="00B258EF">
      <w:pPr>
        <w:spacing w:line="540" w:lineRule="exact"/>
        <w:jc w:val="center"/>
        <w:rPr>
          <w:rFonts w:ascii="黑体" w:eastAsia="黑体"/>
          <w:sz w:val="44"/>
          <w:szCs w:val="44"/>
        </w:rPr>
      </w:pPr>
      <w:r w:rsidRPr="00234FE0">
        <w:rPr>
          <w:rFonts w:hint="eastAsia"/>
          <w:sz w:val="32"/>
          <w:szCs w:val="32"/>
        </w:rPr>
        <w:t>招标单位：</w:t>
      </w:r>
      <w:r w:rsidRPr="00A84074">
        <w:rPr>
          <w:rFonts w:ascii="黑体" w:eastAsia="黑体" w:hAnsi="宋体" w:hint="eastAsia"/>
          <w:sz w:val="44"/>
          <w:szCs w:val="44"/>
        </w:rPr>
        <w:t>成都市温江区人民医院</w:t>
      </w:r>
    </w:p>
    <w:p w:rsidR="003A10BF" w:rsidRDefault="003A10BF" w:rsidP="00B258EF">
      <w:pPr>
        <w:jc w:val="center"/>
        <w:rPr>
          <w:rFonts w:ascii="黑体" w:eastAsia="黑体"/>
          <w:sz w:val="84"/>
          <w:szCs w:val="84"/>
        </w:rPr>
      </w:pPr>
    </w:p>
    <w:p w:rsidR="003A10BF" w:rsidRPr="00234FE0" w:rsidRDefault="003A10BF" w:rsidP="00B258EF">
      <w:pPr>
        <w:spacing w:line="540" w:lineRule="exact"/>
        <w:ind w:firstLineChars="600" w:firstLine="1920"/>
        <w:rPr>
          <w:sz w:val="32"/>
          <w:szCs w:val="32"/>
        </w:rPr>
      </w:pPr>
      <w:r>
        <w:rPr>
          <w:rFonts w:hint="eastAsia"/>
          <w:sz w:val="32"/>
          <w:szCs w:val="32"/>
        </w:rPr>
        <w:t>（盖章）</w:t>
      </w:r>
    </w:p>
    <w:p w:rsidR="003A10BF" w:rsidRDefault="003A10BF" w:rsidP="00B258EF">
      <w:pPr>
        <w:spacing w:line="540" w:lineRule="exact"/>
        <w:rPr>
          <w:sz w:val="32"/>
          <w:szCs w:val="32"/>
        </w:rPr>
      </w:pPr>
      <w:r w:rsidRPr="00234FE0">
        <w:rPr>
          <w:sz w:val="32"/>
          <w:szCs w:val="32"/>
        </w:rPr>
        <w:t xml:space="preserve">       </w:t>
      </w:r>
    </w:p>
    <w:p w:rsidR="003A10BF" w:rsidRDefault="003A10BF" w:rsidP="00B258EF">
      <w:pPr>
        <w:spacing w:line="540" w:lineRule="exact"/>
        <w:rPr>
          <w:sz w:val="32"/>
          <w:szCs w:val="32"/>
        </w:rPr>
      </w:pPr>
    </w:p>
    <w:p w:rsidR="003A10BF" w:rsidRPr="00234FE0" w:rsidRDefault="003A10BF" w:rsidP="00B258EF">
      <w:pPr>
        <w:spacing w:line="540" w:lineRule="exact"/>
        <w:rPr>
          <w:sz w:val="32"/>
          <w:szCs w:val="32"/>
        </w:rPr>
      </w:pPr>
    </w:p>
    <w:p w:rsidR="003A10BF" w:rsidRDefault="003A10BF" w:rsidP="00B258EF">
      <w:pPr>
        <w:spacing w:line="540" w:lineRule="exact"/>
        <w:jc w:val="center"/>
        <w:rPr>
          <w:rFonts w:ascii="黑体" w:eastAsia="黑体"/>
          <w:sz w:val="32"/>
          <w:szCs w:val="32"/>
        </w:rPr>
      </w:pPr>
    </w:p>
    <w:p w:rsidR="003A10BF" w:rsidRDefault="003A10BF" w:rsidP="00B258EF">
      <w:pPr>
        <w:spacing w:line="540" w:lineRule="exact"/>
        <w:jc w:val="center"/>
        <w:rPr>
          <w:rFonts w:ascii="黑体" w:eastAsia="黑体"/>
          <w:b/>
          <w:sz w:val="44"/>
          <w:szCs w:val="44"/>
        </w:rPr>
      </w:pPr>
      <w:r w:rsidRPr="00110405">
        <w:rPr>
          <w:rFonts w:ascii="黑体" w:eastAsia="黑体" w:hint="eastAsia"/>
          <w:b/>
          <w:sz w:val="44"/>
          <w:szCs w:val="44"/>
        </w:rPr>
        <w:t>目</w:t>
      </w:r>
      <w:r>
        <w:rPr>
          <w:rFonts w:ascii="黑体" w:eastAsia="黑体"/>
          <w:b/>
          <w:sz w:val="44"/>
          <w:szCs w:val="44"/>
        </w:rPr>
        <w:t xml:space="preserve">    </w:t>
      </w:r>
      <w:r w:rsidRPr="00110405">
        <w:rPr>
          <w:rFonts w:ascii="黑体" w:eastAsia="黑体" w:hint="eastAsia"/>
          <w:b/>
          <w:sz w:val="44"/>
          <w:szCs w:val="44"/>
        </w:rPr>
        <w:t>录</w:t>
      </w:r>
    </w:p>
    <w:p w:rsidR="003A10BF" w:rsidRDefault="003A10BF" w:rsidP="00B258EF">
      <w:pPr>
        <w:spacing w:line="540" w:lineRule="exact"/>
        <w:jc w:val="center"/>
        <w:rPr>
          <w:rFonts w:ascii="黑体" w:eastAsia="黑体"/>
          <w:b/>
          <w:sz w:val="44"/>
          <w:szCs w:val="44"/>
        </w:rPr>
      </w:pPr>
      <w:r w:rsidRPr="00110405">
        <w:rPr>
          <w:rFonts w:ascii="黑体" w:eastAsia="黑体"/>
          <w:b/>
          <w:sz w:val="44"/>
          <w:szCs w:val="44"/>
        </w:rPr>
        <w:t xml:space="preserve"> </w:t>
      </w:r>
    </w:p>
    <w:p w:rsidR="003A10BF" w:rsidRPr="00523CF8" w:rsidRDefault="003A10B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招标文件</w:t>
      </w:r>
    </w:p>
    <w:p w:rsidR="003A10BF" w:rsidRPr="00523CF8" w:rsidRDefault="003A10B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投标人须知</w:t>
      </w:r>
    </w:p>
    <w:p w:rsidR="003A10BF" w:rsidRPr="00523CF8" w:rsidRDefault="003A10B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一、招标项目概要</w:t>
      </w:r>
    </w:p>
    <w:p w:rsidR="003A10BF" w:rsidRPr="00523CF8" w:rsidRDefault="003A10B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二、招标须知</w:t>
      </w:r>
    </w:p>
    <w:p w:rsidR="003A10BF" w:rsidRPr="00523CF8" w:rsidRDefault="003A10B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三、开标</w:t>
      </w:r>
    </w:p>
    <w:p w:rsidR="003A10BF" w:rsidRPr="00523CF8" w:rsidRDefault="003A10B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四、评标、定标办法</w:t>
      </w:r>
    </w:p>
    <w:p w:rsidR="003A10BF" w:rsidRPr="00523CF8" w:rsidRDefault="003A10B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五、其它要求</w:t>
      </w: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楷体_GB2312" w:eastAsia="楷体_GB2312" w:hAnsi="宋体"/>
        </w:rPr>
      </w:pPr>
    </w:p>
    <w:p w:rsidR="003A10BF" w:rsidRDefault="003A10BF" w:rsidP="00B258EF">
      <w:pPr>
        <w:spacing w:line="540" w:lineRule="exact"/>
        <w:jc w:val="center"/>
        <w:rPr>
          <w:rFonts w:ascii="黑体" w:eastAsia="黑体"/>
          <w:b/>
          <w:sz w:val="44"/>
          <w:szCs w:val="44"/>
        </w:rPr>
      </w:pPr>
    </w:p>
    <w:p w:rsidR="003A10BF" w:rsidRDefault="003A10BF" w:rsidP="00B258EF">
      <w:pPr>
        <w:spacing w:line="540" w:lineRule="exact"/>
        <w:jc w:val="center"/>
        <w:rPr>
          <w:rFonts w:ascii="黑体" w:eastAsia="黑体"/>
          <w:b/>
          <w:sz w:val="44"/>
          <w:szCs w:val="44"/>
        </w:rPr>
      </w:pPr>
    </w:p>
    <w:p w:rsidR="003A10BF" w:rsidRDefault="003A10BF" w:rsidP="00B258EF">
      <w:pPr>
        <w:spacing w:line="540" w:lineRule="exact"/>
        <w:jc w:val="center"/>
        <w:rPr>
          <w:rFonts w:ascii="黑体" w:eastAsia="黑体"/>
          <w:b/>
          <w:sz w:val="44"/>
          <w:szCs w:val="44"/>
        </w:rPr>
      </w:pPr>
    </w:p>
    <w:p w:rsidR="003A10BF" w:rsidRPr="00A12E05" w:rsidRDefault="003A10BF" w:rsidP="00B258EF">
      <w:pPr>
        <w:spacing w:line="540" w:lineRule="exact"/>
        <w:jc w:val="center"/>
        <w:rPr>
          <w:rFonts w:ascii="黑体" w:eastAsia="黑体"/>
          <w:sz w:val="32"/>
          <w:szCs w:val="32"/>
        </w:rPr>
      </w:pPr>
      <w:r w:rsidRPr="00A12E05">
        <w:rPr>
          <w:rFonts w:ascii="黑体" w:eastAsia="黑体" w:hAnsi="宋体" w:hint="eastAsia"/>
          <w:sz w:val="32"/>
          <w:szCs w:val="32"/>
        </w:rPr>
        <w:t>成都市温江区人民医院</w:t>
      </w:r>
      <w:r>
        <w:rPr>
          <w:rFonts w:ascii="黑体" w:eastAsia="黑体" w:hAnsi="宋体" w:hint="eastAsia"/>
          <w:sz w:val="32"/>
          <w:szCs w:val="32"/>
        </w:rPr>
        <w:t>监控项目询价比选文件</w:t>
      </w:r>
    </w:p>
    <w:p w:rsidR="003A10BF" w:rsidRPr="00D338FF" w:rsidRDefault="003A10BF" w:rsidP="00B258EF">
      <w:pPr>
        <w:jc w:val="center"/>
        <w:rPr>
          <w:rFonts w:ascii="黑体" w:eastAsia="黑体"/>
          <w:sz w:val="84"/>
          <w:szCs w:val="84"/>
        </w:rPr>
      </w:pPr>
    </w:p>
    <w:p w:rsidR="003A10BF" w:rsidRPr="00A923BC" w:rsidRDefault="003A10BF" w:rsidP="00B258EF">
      <w:pPr>
        <w:spacing w:line="520" w:lineRule="exact"/>
        <w:jc w:val="center"/>
        <w:rPr>
          <w:rFonts w:ascii="黑体" w:eastAsia="黑体"/>
          <w:b/>
          <w:sz w:val="44"/>
          <w:szCs w:val="44"/>
        </w:rPr>
      </w:pPr>
      <w:r>
        <w:rPr>
          <w:rFonts w:ascii="黑体" w:eastAsia="黑体" w:hint="eastAsia"/>
          <w:b/>
          <w:sz w:val="44"/>
          <w:szCs w:val="44"/>
        </w:rPr>
        <w:t>比选</w:t>
      </w:r>
      <w:r w:rsidRPr="00A923BC">
        <w:rPr>
          <w:rFonts w:ascii="黑体" w:eastAsia="黑体"/>
          <w:b/>
          <w:sz w:val="44"/>
          <w:szCs w:val="44"/>
        </w:rPr>
        <w:t xml:space="preserve"> </w:t>
      </w:r>
      <w:r w:rsidRPr="00A923BC">
        <w:rPr>
          <w:rFonts w:ascii="黑体" w:eastAsia="黑体" w:hint="eastAsia"/>
          <w:b/>
          <w:sz w:val="44"/>
          <w:szCs w:val="44"/>
        </w:rPr>
        <w:t>文</w:t>
      </w:r>
      <w:r w:rsidRPr="00A923BC">
        <w:rPr>
          <w:rFonts w:ascii="黑体" w:eastAsia="黑体"/>
          <w:b/>
          <w:sz w:val="44"/>
          <w:szCs w:val="44"/>
        </w:rPr>
        <w:t xml:space="preserve"> </w:t>
      </w:r>
      <w:r w:rsidRPr="00A923BC">
        <w:rPr>
          <w:rFonts w:ascii="黑体" w:eastAsia="黑体" w:hint="eastAsia"/>
          <w:b/>
          <w:sz w:val="44"/>
          <w:szCs w:val="44"/>
        </w:rPr>
        <w:t>件</w:t>
      </w:r>
    </w:p>
    <w:p w:rsidR="003A10BF" w:rsidRPr="00DA42C1" w:rsidRDefault="003A10BF" w:rsidP="00B258EF">
      <w:pPr>
        <w:spacing w:line="360" w:lineRule="auto"/>
        <w:jc w:val="center"/>
        <w:rPr>
          <w:rFonts w:ascii="黑体" w:eastAsia="黑体"/>
          <w:b/>
          <w:sz w:val="44"/>
          <w:szCs w:val="44"/>
        </w:rPr>
      </w:pPr>
      <w:r w:rsidRPr="00DA42C1">
        <w:rPr>
          <w:rFonts w:ascii="黑体" w:eastAsia="黑体" w:hint="eastAsia"/>
          <w:b/>
          <w:sz w:val="44"/>
          <w:szCs w:val="44"/>
        </w:rPr>
        <w:t>第一部分</w:t>
      </w:r>
      <w:r w:rsidRPr="00DA42C1">
        <w:rPr>
          <w:rFonts w:ascii="黑体" w:eastAsia="黑体"/>
          <w:b/>
          <w:sz w:val="44"/>
          <w:szCs w:val="44"/>
        </w:rPr>
        <w:t xml:space="preserve">  </w:t>
      </w:r>
      <w:r w:rsidRPr="00DA42C1">
        <w:rPr>
          <w:rFonts w:ascii="黑体" w:eastAsia="黑体" w:hint="eastAsia"/>
          <w:b/>
          <w:sz w:val="44"/>
          <w:szCs w:val="44"/>
        </w:rPr>
        <w:t>投标人须知</w:t>
      </w:r>
    </w:p>
    <w:p w:rsidR="003A10BF" w:rsidRPr="00375492" w:rsidRDefault="003A10BF" w:rsidP="00B258EF">
      <w:pPr>
        <w:spacing w:line="560" w:lineRule="exact"/>
        <w:ind w:firstLine="600"/>
        <w:rPr>
          <w:rFonts w:ascii="仿宋" w:eastAsia="仿宋" w:hAnsi="仿宋"/>
          <w:b/>
          <w:sz w:val="32"/>
          <w:szCs w:val="32"/>
        </w:rPr>
      </w:pPr>
      <w:r w:rsidRPr="00375492">
        <w:rPr>
          <w:rFonts w:ascii="仿宋" w:eastAsia="仿宋" w:hAnsi="仿宋" w:hint="eastAsia"/>
          <w:b/>
          <w:sz w:val="32"/>
          <w:szCs w:val="32"/>
        </w:rPr>
        <w:t>一、招标项目概要</w:t>
      </w:r>
    </w:p>
    <w:p w:rsidR="003A10BF" w:rsidRPr="00375492" w:rsidRDefault="003A10BF" w:rsidP="00375492">
      <w:pPr>
        <w:spacing w:line="540" w:lineRule="exact"/>
        <w:ind w:firstLineChars="200" w:firstLine="640"/>
        <w:rPr>
          <w:rFonts w:ascii="仿宋" w:eastAsia="仿宋" w:hAnsi="仿宋"/>
          <w:sz w:val="32"/>
          <w:szCs w:val="32"/>
        </w:rPr>
      </w:pPr>
      <w:r w:rsidRPr="00375492">
        <w:rPr>
          <w:rFonts w:ascii="仿宋" w:eastAsia="仿宋" w:hAnsi="仿宋"/>
          <w:sz w:val="32"/>
          <w:szCs w:val="32"/>
        </w:rPr>
        <w:t>1</w:t>
      </w:r>
      <w:r w:rsidRPr="00375492">
        <w:rPr>
          <w:rFonts w:ascii="仿宋" w:eastAsia="仿宋" w:hAnsi="仿宋" w:hint="eastAsia"/>
          <w:sz w:val="32"/>
          <w:szCs w:val="32"/>
        </w:rPr>
        <w:t>、招标单位：成都市温江区人民医院</w:t>
      </w:r>
    </w:p>
    <w:p w:rsidR="003A10BF" w:rsidRPr="00375492" w:rsidRDefault="003A10BF" w:rsidP="00375492">
      <w:pPr>
        <w:spacing w:line="560" w:lineRule="exact"/>
        <w:ind w:firstLineChars="200" w:firstLine="640"/>
        <w:rPr>
          <w:rFonts w:ascii="仿宋" w:eastAsia="仿宋" w:hAnsi="仿宋"/>
          <w:sz w:val="32"/>
          <w:szCs w:val="32"/>
        </w:rPr>
      </w:pPr>
      <w:r w:rsidRPr="00375492">
        <w:rPr>
          <w:rFonts w:ascii="仿宋" w:eastAsia="仿宋" w:hAnsi="仿宋"/>
          <w:sz w:val="32"/>
          <w:szCs w:val="32"/>
        </w:rPr>
        <w:t>2</w:t>
      </w:r>
      <w:r w:rsidRPr="00375492">
        <w:rPr>
          <w:rFonts w:ascii="仿宋" w:eastAsia="仿宋" w:hAnsi="仿宋" w:hint="eastAsia"/>
          <w:sz w:val="32"/>
          <w:szCs w:val="32"/>
        </w:rPr>
        <w:t>、项目名称：</w:t>
      </w:r>
      <w:r>
        <w:rPr>
          <w:rFonts w:ascii="仿宋" w:eastAsia="仿宋" w:hAnsi="仿宋" w:hint="eastAsia"/>
          <w:sz w:val="32"/>
          <w:szCs w:val="32"/>
        </w:rPr>
        <w:t>成都市温江区人民医院监控系统</w:t>
      </w:r>
    </w:p>
    <w:p w:rsidR="003A10BF" w:rsidRPr="00375492" w:rsidRDefault="003A10BF" w:rsidP="00B258EF">
      <w:pPr>
        <w:spacing w:line="560" w:lineRule="exact"/>
        <w:ind w:firstLine="600"/>
        <w:rPr>
          <w:rFonts w:ascii="仿宋" w:eastAsia="仿宋" w:hAnsi="仿宋"/>
          <w:sz w:val="32"/>
          <w:szCs w:val="32"/>
        </w:rPr>
      </w:pPr>
      <w:r w:rsidRPr="00375492">
        <w:rPr>
          <w:rFonts w:ascii="仿宋" w:eastAsia="仿宋" w:hAnsi="仿宋"/>
          <w:sz w:val="32"/>
          <w:szCs w:val="32"/>
        </w:rPr>
        <w:t>3</w:t>
      </w:r>
      <w:r w:rsidRPr="00375492">
        <w:rPr>
          <w:rFonts w:ascii="仿宋" w:eastAsia="仿宋" w:hAnsi="仿宋" w:hint="eastAsia"/>
          <w:sz w:val="32"/>
          <w:szCs w:val="32"/>
        </w:rPr>
        <w:t>、项目地点：柳城镇万春东路</w:t>
      </w:r>
      <w:r w:rsidRPr="00375492">
        <w:rPr>
          <w:rFonts w:ascii="仿宋" w:eastAsia="仿宋" w:hAnsi="仿宋"/>
          <w:sz w:val="32"/>
          <w:szCs w:val="32"/>
        </w:rPr>
        <w:t>10</w:t>
      </w:r>
      <w:r w:rsidRPr="00375492">
        <w:rPr>
          <w:rFonts w:ascii="仿宋" w:eastAsia="仿宋" w:hAnsi="仿宋" w:hint="eastAsia"/>
          <w:sz w:val="32"/>
          <w:szCs w:val="32"/>
        </w:rPr>
        <w:t>号</w:t>
      </w:r>
    </w:p>
    <w:p w:rsidR="003A10BF" w:rsidRPr="00375492" w:rsidRDefault="003A10BF" w:rsidP="00B258EF">
      <w:pPr>
        <w:spacing w:line="560" w:lineRule="exact"/>
        <w:ind w:firstLine="600"/>
        <w:rPr>
          <w:rFonts w:ascii="仿宋" w:eastAsia="仿宋" w:hAnsi="仿宋"/>
          <w:sz w:val="32"/>
          <w:szCs w:val="32"/>
        </w:rPr>
      </w:pPr>
      <w:r>
        <w:rPr>
          <w:rFonts w:ascii="仿宋" w:eastAsia="仿宋" w:hAnsi="仿宋"/>
          <w:sz w:val="32"/>
          <w:szCs w:val="32"/>
        </w:rPr>
        <w:t>4</w:t>
      </w:r>
      <w:r w:rsidRPr="00375492">
        <w:rPr>
          <w:rFonts w:ascii="仿宋" w:eastAsia="仿宋" w:hAnsi="仿宋" w:hint="eastAsia"/>
          <w:sz w:val="32"/>
          <w:szCs w:val="32"/>
        </w:rPr>
        <w:t>、招标方式：询价、比选</w:t>
      </w:r>
    </w:p>
    <w:p w:rsidR="003A10BF" w:rsidRPr="00375492" w:rsidRDefault="003A10BF" w:rsidP="00B258EF">
      <w:pPr>
        <w:spacing w:line="560" w:lineRule="exact"/>
        <w:ind w:firstLine="600"/>
        <w:rPr>
          <w:rFonts w:ascii="仿宋" w:eastAsia="仿宋" w:hAnsi="仿宋"/>
          <w:sz w:val="32"/>
          <w:szCs w:val="32"/>
        </w:rPr>
      </w:pPr>
      <w:r>
        <w:rPr>
          <w:rFonts w:ascii="仿宋" w:eastAsia="仿宋" w:hAnsi="仿宋"/>
          <w:sz w:val="32"/>
          <w:szCs w:val="32"/>
        </w:rPr>
        <w:t>5</w:t>
      </w:r>
      <w:r w:rsidRPr="00375492">
        <w:rPr>
          <w:rFonts w:ascii="仿宋" w:eastAsia="仿宋" w:hAnsi="仿宋" w:hint="eastAsia"/>
          <w:sz w:val="32"/>
          <w:szCs w:val="32"/>
        </w:rPr>
        <w:t>、投标企业资质要求：</w:t>
      </w:r>
    </w:p>
    <w:p w:rsidR="003A10BF" w:rsidRPr="003A4F05" w:rsidRDefault="003A10BF" w:rsidP="003A4F05">
      <w:pPr>
        <w:spacing w:line="560" w:lineRule="exact"/>
        <w:ind w:firstLine="600"/>
        <w:rPr>
          <w:rFonts w:ascii="仿宋" w:eastAsia="仿宋" w:hAnsi="仿宋"/>
          <w:sz w:val="32"/>
          <w:szCs w:val="32"/>
        </w:rPr>
      </w:pPr>
      <w:r w:rsidRPr="00360430">
        <w:rPr>
          <w:rFonts w:ascii="仿宋" w:eastAsia="仿宋" w:hAnsi="仿宋"/>
          <w:sz w:val="32"/>
          <w:szCs w:val="32"/>
        </w:rPr>
        <w:t>(1)</w:t>
      </w:r>
      <w:r w:rsidRPr="003A4F05">
        <w:rPr>
          <w:rFonts w:ascii="仿宋_GB2312" w:hAnsi="宋体"/>
          <w:color w:val="000000"/>
        </w:rPr>
        <w:t xml:space="preserve"> </w:t>
      </w:r>
      <w:r w:rsidRPr="003A4F05">
        <w:rPr>
          <w:rFonts w:ascii="仿宋" w:eastAsia="仿宋" w:hAnsi="仿宋" w:hint="eastAsia"/>
          <w:sz w:val="32"/>
          <w:szCs w:val="32"/>
        </w:rPr>
        <w:t>在中国境内注册登记的独立法人，具有国家核发的</w:t>
      </w:r>
      <w:r>
        <w:rPr>
          <w:rFonts w:ascii="仿宋" w:eastAsia="仿宋" w:hAnsi="仿宋" w:hint="eastAsia"/>
          <w:sz w:val="32"/>
          <w:szCs w:val="32"/>
        </w:rPr>
        <w:t>安防资质证书</w:t>
      </w:r>
      <w:r w:rsidRPr="003A4F05">
        <w:rPr>
          <w:rFonts w:ascii="仿宋" w:eastAsia="仿宋" w:hAnsi="仿宋" w:hint="eastAsia"/>
          <w:sz w:val="32"/>
          <w:szCs w:val="32"/>
        </w:rPr>
        <w:t>（三级以上），并具有安全生产许可证，</w:t>
      </w:r>
      <w:r>
        <w:rPr>
          <w:rFonts w:ascii="仿宋" w:eastAsia="仿宋" w:hAnsi="仿宋" w:hint="eastAsia"/>
          <w:sz w:val="32"/>
          <w:szCs w:val="32"/>
        </w:rPr>
        <w:t>具备承担本</w:t>
      </w:r>
      <w:r w:rsidRPr="003A4F05">
        <w:rPr>
          <w:rFonts w:ascii="仿宋" w:eastAsia="仿宋" w:hAnsi="仿宋" w:hint="eastAsia"/>
          <w:sz w:val="32"/>
          <w:szCs w:val="32"/>
        </w:rPr>
        <w:t>项目的施工能力。</w:t>
      </w:r>
    </w:p>
    <w:p w:rsidR="003A10BF" w:rsidRDefault="003A10BF" w:rsidP="003A4F05">
      <w:pPr>
        <w:spacing w:line="560" w:lineRule="exact"/>
        <w:ind w:firstLineChars="186" w:firstLine="595"/>
        <w:rPr>
          <w:rFonts w:ascii="仿宋" w:eastAsia="仿宋" w:hAnsi="仿宋"/>
          <w:sz w:val="32"/>
          <w:szCs w:val="32"/>
        </w:rPr>
      </w:pPr>
      <w:r w:rsidRPr="00360430">
        <w:rPr>
          <w:rFonts w:ascii="仿宋" w:eastAsia="仿宋" w:hAnsi="仿宋"/>
          <w:sz w:val="32"/>
          <w:szCs w:val="32"/>
        </w:rPr>
        <w:t>(</w:t>
      </w:r>
      <w:r>
        <w:rPr>
          <w:rFonts w:ascii="仿宋" w:eastAsia="仿宋" w:hAnsi="仿宋"/>
          <w:sz w:val="32"/>
          <w:szCs w:val="32"/>
        </w:rPr>
        <w:t>2</w:t>
      </w:r>
      <w:r w:rsidRPr="00360430">
        <w:rPr>
          <w:rFonts w:ascii="仿宋" w:eastAsia="仿宋" w:hAnsi="仿宋"/>
          <w:sz w:val="32"/>
          <w:szCs w:val="32"/>
        </w:rPr>
        <w:t>)</w:t>
      </w:r>
      <w:r>
        <w:rPr>
          <w:rFonts w:ascii="仿宋" w:eastAsia="仿宋" w:hAnsi="仿宋" w:hint="eastAsia"/>
          <w:sz w:val="32"/>
          <w:szCs w:val="32"/>
        </w:rPr>
        <w:t>应独立完成类似项目的相关经历。</w:t>
      </w:r>
      <w:r w:rsidRPr="00360430">
        <w:rPr>
          <w:rFonts w:ascii="仿宋" w:eastAsia="仿宋" w:hAnsi="仿宋"/>
          <w:sz w:val="32"/>
          <w:szCs w:val="32"/>
        </w:rPr>
        <w:br/>
        <w:t xml:space="preserve">  </w:t>
      </w:r>
      <w:r>
        <w:rPr>
          <w:rFonts w:ascii="仿宋" w:eastAsia="仿宋" w:hAnsi="仿宋"/>
          <w:sz w:val="32"/>
          <w:szCs w:val="32"/>
        </w:rPr>
        <w:t xml:space="preserve"> </w:t>
      </w:r>
      <w:r w:rsidRPr="00360430">
        <w:rPr>
          <w:rFonts w:ascii="仿宋" w:eastAsia="仿宋" w:hAnsi="仿宋"/>
          <w:sz w:val="32"/>
          <w:szCs w:val="32"/>
        </w:rPr>
        <w:t>(</w:t>
      </w:r>
      <w:r>
        <w:rPr>
          <w:rFonts w:ascii="仿宋" w:eastAsia="仿宋" w:hAnsi="仿宋"/>
          <w:sz w:val="32"/>
          <w:szCs w:val="32"/>
        </w:rPr>
        <w:t>3</w:t>
      </w:r>
      <w:r w:rsidRPr="00360430">
        <w:rPr>
          <w:rFonts w:ascii="仿宋" w:eastAsia="仿宋" w:hAnsi="仿宋"/>
          <w:sz w:val="32"/>
          <w:szCs w:val="32"/>
        </w:rPr>
        <w:t>)</w:t>
      </w:r>
      <w:r w:rsidRPr="00360430">
        <w:rPr>
          <w:rFonts w:ascii="仿宋" w:eastAsia="仿宋" w:hAnsi="仿宋" w:hint="eastAsia"/>
          <w:sz w:val="32"/>
          <w:szCs w:val="32"/>
        </w:rPr>
        <w:t>具有良好的商业信誉、完善的售后服务体系，并能独立</w:t>
      </w:r>
      <w:r>
        <w:rPr>
          <w:rFonts w:ascii="仿宋" w:eastAsia="仿宋" w:hAnsi="仿宋" w:hint="eastAsia"/>
          <w:sz w:val="32"/>
          <w:szCs w:val="32"/>
        </w:rPr>
        <w:t>完成此项目</w:t>
      </w:r>
      <w:r w:rsidRPr="00360430">
        <w:rPr>
          <w:rFonts w:ascii="仿宋" w:eastAsia="仿宋" w:hAnsi="仿宋" w:hint="eastAsia"/>
          <w:sz w:val="32"/>
          <w:szCs w:val="32"/>
        </w:rPr>
        <w:t>。</w:t>
      </w:r>
    </w:p>
    <w:p w:rsidR="003A10BF" w:rsidRPr="00375492" w:rsidRDefault="003A10BF" w:rsidP="00B258EF">
      <w:pPr>
        <w:ind w:firstLine="601"/>
        <w:rPr>
          <w:rFonts w:ascii="仿宋" w:eastAsia="仿宋" w:hAnsi="仿宋"/>
          <w:sz w:val="32"/>
          <w:szCs w:val="32"/>
        </w:rPr>
      </w:pPr>
      <w:r w:rsidRPr="00360430">
        <w:rPr>
          <w:rFonts w:ascii="仿宋" w:eastAsia="仿宋" w:hAnsi="仿宋"/>
          <w:sz w:val="32"/>
          <w:szCs w:val="32"/>
        </w:rPr>
        <w:t>(</w:t>
      </w:r>
      <w:r>
        <w:rPr>
          <w:rFonts w:ascii="仿宋" w:eastAsia="仿宋" w:hAnsi="仿宋"/>
          <w:sz w:val="32"/>
          <w:szCs w:val="32"/>
        </w:rPr>
        <w:t>4</w:t>
      </w:r>
      <w:r w:rsidRPr="00360430">
        <w:rPr>
          <w:rFonts w:ascii="仿宋" w:eastAsia="仿宋" w:hAnsi="仿宋"/>
          <w:sz w:val="32"/>
          <w:szCs w:val="32"/>
        </w:rPr>
        <w:t xml:space="preserve">) </w:t>
      </w:r>
      <w:r w:rsidRPr="00360430">
        <w:rPr>
          <w:rFonts w:ascii="仿宋" w:eastAsia="仿宋" w:hAnsi="仿宋" w:hint="eastAsia"/>
          <w:sz w:val="32"/>
          <w:szCs w:val="32"/>
        </w:rPr>
        <w:t>具有履行合同必需的设备和专业技术能力。</w:t>
      </w:r>
      <w:r w:rsidRPr="00360430">
        <w:rPr>
          <w:rFonts w:ascii="仿宋" w:eastAsia="仿宋" w:hAnsi="仿宋"/>
          <w:sz w:val="32"/>
          <w:szCs w:val="32"/>
        </w:rPr>
        <w:br/>
        <w:t xml:space="preserve">  </w:t>
      </w:r>
      <w:r>
        <w:rPr>
          <w:rFonts w:ascii="仿宋" w:eastAsia="仿宋" w:hAnsi="仿宋"/>
          <w:sz w:val="32"/>
          <w:szCs w:val="32"/>
        </w:rPr>
        <w:t xml:space="preserve"> </w:t>
      </w:r>
      <w:r w:rsidRPr="00360430">
        <w:rPr>
          <w:rFonts w:ascii="仿宋" w:eastAsia="仿宋" w:hAnsi="仿宋"/>
          <w:sz w:val="32"/>
          <w:szCs w:val="32"/>
        </w:rPr>
        <w:t>(</w:t>
      </w:r>
      <w:r>
        <w:rPr>
          <w:rFonts w:ascii="仿宋" w:eastAsia="仿宋" w:hAnsi="仿宋"/>
          <w:sz w:val="32"/>
          <w:szCs w:val="32"/>
        </w:rPr>
        <w:t>5</w:t>
      </w:r>
      <w:r w:rsidRPr="00360430">
        <w:rPr>
          <w:rFonts w:ascii="仿宋" w:eastAsia="仿宋" w:hAnsi="仿宋"/>
          <w:sz w:val="32"/>
          <w:szCs w:val="32"/>
        </w:rPr>
        <w:t xml:space="preserve">) </w:t>
      </w:r>
      <w:r w:rsidRPr="00360430">
        <w:rPr>
          <w:rFonts w:ascii="仿宋" w:eastAsia="仿宋" w:hAnsi="仿宋" w:hint="eastAsia"/>
          <w:sz w:val="32"/>
          <w:szCs w:val="32"/>
        </w:rPr>
        <w:t>投标单位应遵循有关的中国国家法律和规章条例，承认和履行招标文件中的各项规定。</w:t>
      </w:r>
      <w:r w:rsidRPr="00360430">
        <w:rPr>
          <w:rFonts w:ascii="仿宋" w:eastAsia="仿宋" w:hAnsi="仿宋"/>
          <w:sz w:val="32"/>
          <w:szCs w:val="32"/>
        </w:rPr>
        <w:br/>
      </w:r>
      <w:r>
        <w:rPr>
          <w:rFonts w:ascii="仿宋" w:eastAsia="仿宋" w:hAnsi="仿宋"/>
          <w:sz w:val="32"/>
          <w:szCs w:val="32"/>
        </w:rPr>
        <w:t xml:space="preserve">   6</w:t>
      </w:r>
      <w:r w:rsidRPr="00375492">
        <w:rPr>
          <w:rFonts w:ascii="仿宋" w:eastAsia="仿宋" w:hAnsi="仿宋" w:hint="eastAsia"/>
          <w:sz w:val="32"/>
          <w:szCs w:val="32"/>
        </w:rPr>
        <w:t>、公告公示时间：</w:t>
      </w:r>
      <w:smartTag w:uri="urn:schemas-microsoft-com:office:smarttags" w:element="chsdate">
        <w:smartTagPr>
          <w:attr w:name="IsROCDate" w:val="False"/>
          <w:attr w:name="IsLunarDate" w:val="False"/>
          <w:attr w:name="Day" w:val="9"/>
          <w:attr w:name="Month" w:val="1"/>
          <w:attr w:name="Year" w:val="2017"/>
        </w:smartTagPr>
        <w:r w:rsidRPr="00375492">
          <w:rPr>
            <w:rFonts w:ascii="仿宋" w:eastAsia="仿宋" w:hAnsi="仿宋"/>
            <w:color w:val="000000"/>
            <w:sz w:val="32"/>
            <w:szCs w:val="32"/>
          </w:rPr>
          <w:t>201</w:t>
        </w:r>
        <w:r>
          <w:rPr>
            <w:rFonts w:ascii="仿宋" w:eastAsia="仿宋" w:hAnsi="仿宋"/>
            <w:color w:val="000000"/>
            <w:sz w:val="32"/>
            <w:szCs w:val="32"/>
          </w:rPr>
          <w:t>7</w:t>
        </w:r>
        <w:r w:rsidRPr="00375492">
          <w:rPr>
            <w:rFonts w:ascii="仿宋" w:eastAsia="仿宋" w:hAnsi="仿宋" w:hint="eastAsia"/>
            <w:color w:val="000000"/>
            <w:sz w:val="32"/>
            <w:szCs w:val="32"/>
          </w:rPr>
          <w:t>年</w:t>
        </w:r>
        <w:r>
          <w:rPr>
            <w:rFonts w:ascii="仿宋" w:eastAsia="仿宋" w:hAnsi="仿宋"/>
            <w:color w:val="000000"/>
            <w:sz w:val="32"/>
            <w:szCs w:val="32"/>
          </w:rPr>
          <w:t>1</w:t>
        </w:r>
        <w:r w:rsidRPr="00375492">
          <w:rPr>
            <w:rFonts w:ascii="仿宋" w:eastAsia="仿宋" w:hAnsi="仿宋" w:hint="eastAsia"/>
            <w:color w:val="000000"/>
            <w:sz w:val="32"/>
            <w:szCs w:val="32"/>
          </w:rPr>
          <w:t>月</w:t>
        </w:r>
        <w:r>
          <w:rPr>
            <w:rFonts w:ascii="仿宋" w:eastAsia="仿宋" w:hAnsi="仿宋"/>
            <w:color w:val="000000"/>
            <w:sz w:val="32"/>
            <w:szCs w:val="32"/>
          </w:rPr>
          <w:t>9</w:t>
        </w:r>
        <w:r w:rsidRPr="00375492">
          <w:rPr>
            <w:rFonts w:ascii="仿宋" w:eastAsia="仿宋" w:hAnsi="仿宋" w:hint="eastAsia"/>
            <w:color w:val="000000"/>
            <w:sz w:val="32"/>
            <w:szCs w:val="32"/>
          </w:rPr>
          <w:t>日</w:t>
        </w:r>
      </w:smartTag>
      <w:r w:rsidRPr="00375492">
        <w:rPr>
          <w:rFonts w:ascii="仿宋" w:eastAsia="仿宋" w:hAnsi="仿宋"/>
          <w:color w:val="000000"/>
          <w:sz w:val="32"/>
          <w:szCs w:val="32"/>
        </w:rPr>
        <w:t>—</w:t>
      </w:r>
      <w:smartTag w:uri="urn:schemas-microsoft-com:office:smarttags" w:element="chsdate">
        <w:smartTagPr>
          <w:attr w:name="IsROCDate" w:val="False"/>
          <w:attr w:name="IsLunarDate" w:val="False"/>
          <w:attr w:name="Day" w:val="11"/>
          <w:attr w:name="Month" w:val="1"/>
          <w:attr w:name="Year" w:val="2017"/>
        </w:smartTagPr>
        <w:r>
          <w:rPr>
            <w:rFonts w:ascii="仿宋" w:eastAsia="仿宋" w:hAnsi="仿宋"/>
            <w:color w:val="000000"/>
            <w:sz w:val="32"/>
            <w:szCs w:val="32"/>
          </w:rPr>
          <w:t>1</w:t>
        </w:r>
        <w:r w:rsidRPr="00375492">
          <w:rPr>
            <w:rFonts w:ascii="仿宋" w:eastAsia="仿宋" w:hAnsi="仿宋" w:hint="eastAsia"/>
            <w:color w:val="000000"/>
            <w:sz w:val="32"/>
            <w:szCs w:val="32"/>
          </w:rPr>
          <w:t>月</w:t>
        </w:r>
        <w:r>
          <w:rPr>
            <w:rFonts w:ascii="仿宋" w:eastAsia="仿宋" w:hAnsi="仿宋"/>
            <w:color w:val="000000"/>
            <w:sz w:val="32"/>
            <w:szCs w:val="32"/>
          </w:rPr>
          <w:t>11</w:t>
        </w:r>
        <w:r w:rsidRPr="00375492">
          <w:rPr>
            <w:rFonts w:ascii="仿宋" w:eastAsia="仿宋" w:hAnsi="仿宋" w:hint="eastAsia"/>
            <w:color w:val="000000"/>
            <w:sz w:val="32"/>
            <w:szCs w:val="32"/>
          </w:rPr>
          <w:t>日</w:t>
        </w:r>
      </w:smartTag>
      <w:r w:rsidRPr="00375492">
        <w:rPr>
          <w:rFonts w:ascii="仿宋" w:eastAsia="仿宋" w:hAnsi="仿宋" w:hint="eastAsia"/>
          <w:sz w:val="32"/>
          <w:szCs w:val="32"/>
        </w:rPr>
        <w:t>，投标人可直接登录成都市温江区人民医院网站下载招标文件等资料。</w:t>
      </w:r>
    </w:p>
    <w:p w:rsidR="003A10BF" w:rsidRPr="00375492" w:rsidRDefault="003A10BF" w:rsidP="00A43F29">
      <w:pPr>
        <w:ind w:firstLineChars="150" w:firstLine="480"/>
        <w:rPr>
          <w:rFonts w:ascii="仿宋" w:eastAsia="仿宋" w:hAnsi="仿宋"/>
          <w:color w:val="FF0000"/>
          <w:sz w:val="32"/>
          <w:szCs w:val="32"/>
        </w:rPr>
      </w:pPr>
      <w:r>
        <w:rPr>
          <w:rFonts w:ascii="仿宋" w:eastAsia="仿宋" w:hAnsi="仿宋"/>
          <w:sz w:val="32"/>
          <w:szCs w:val="32"/>
        </w:rPr>
        <w:t>7</w:t>
      </w:r>
      <w:r w:rsidRPr="00375492">
        <w:rPr>
          <w:rFonts w:ascii="仿宋" w:eastAsia="仿宋" w:hAnsi="仿宋" w:hint="eastAsia"/>
          <w:sz w:val="32"/>
          <w:szCs w:val="32"/>
        </w:rPr>
        <w:t>、投标保证金为人民币</w:t>
      </w:r>
      <w:r>
        <w:rPr>
          <w:rFonts w:ascii="仿宋" w:eastAsia="仿宋" w:hAnsi="仿宋" w:hint="eastAsia"/>
          <w:color w:val="000000"/>
          <w:sz w:val="32"/>
          <w:szCs w:val="32"/>
        </w:rPr>
        <w:t>伍仟</w:t>
      </w:r>
      <w:r w:rsidRPr="00375492">
        <w:rPr>
          <w:rFonts w:ascii="仿宋" w:eastAsia="仿宋" w:hAnsi="仿宋" w:hint="eastAsia"/>
          <w:color w:val="000000"/>
          <w:sz w:val="32"/>
          <w:szCs w:val="32"/>
        </w:rPr>
        <w:t>元整（￥</w:t>
      </w:r>
      <w:r>
        <w:rPr>
          <w:rFonts w:ascii="仿宋" w:eastAsia="仿宋" w:hAnsi="仿宋"/>
          <w:color w:val="000000"/>
          <w:sz w:val="32"/>
          <w:szCs w:val="32"/>
        </w:rPr>
        <w:t>3000</w:t>
      </w:r>
      <w:r w:rsidRPr="00375492">
        <w:rPr>
          <w:rFonts w:ascii="仿宋" w:eastAsia="仿宋" w:hAnsi="仿宋" w:hint="eastAsia"/>
          <w:color w:val="000000"/>
          <w:sz w:val="32"/>
          <w:szCs w:val="32"/>
        </w:rPr>
        <w:t>元），</w:t>
      </w:r>
      <w:r w:rsidRPr="00375492">
        <w:rPr>
          <w:rFonts w:ascii="仿宋" w:eastAsia="仿宋" w:hAnsi="仿宋" w:hint="eastAsia"/>
          <w:sz w:val="32"/>
          <w:szCs w:val="32"/>
        </w:rPr>
        <w:t>投标保证金以现金形式在开标会上与投标文件同时递交。未中标的投标保证金开标后当场退还，中标人的投标保证金在签订合同后转为</w:t>
      </w:r>
      <w:r>
        <w:rPr>
          <w:rFonts w:ascii="仿宋" w:eastAsia="仿宋" w:hAnsi="仿宋" w:hint="eastAsia"/>
          <w:sz w:val="32"/>
          <w:szCs w:val="32"/>
        </w:rPr>
        <w:t>履约保证金</w:t>
      </w:r>
      <w:r w:rsidRPr="00375492">
        <w:rPr>
          <w:rFonts w:ascii="仿宋" w:eastAsia="仿宋" w:hAnsi="仿宋" w:hint="eastAsia"/>
          <w:sz w:val="32"/>
          <w:szCs w:val="32"/>
        </w:rPr>
        <w:t>。</w:t>
      </w:r>
      <w:r w:rsidRPr="00375492">
        <w:rPr>
          <w:rFonts w:ascii="仿宋" w:eastAsia="仿宋" w:hAnsi="仿宋" w:hint="eastAsia"/>
          <w:color w:val="000000"/>
          <w:sz w:val="32"/>
          <w:szCs w:val="32"/>
        </w:rPr>
        <w:t>投标人在中标后，应立即</w:t>
      </w:r>
      <w:r>
        <w:rPr>
          <w:rFonts w:ascii="仿宋" w:eastAsia="仿宋" w:hAnsi="仿宋" w:hint="eastAsia"/>
          <w:color w:val="000000"/>
          <w:sz w:val="32"/>
          <w:szCs w:val="32"/>
        </w:rPr>
        <w:t>签订</w:t>
      </w:r>
      <w:r w:rsidRPr="00375492">
        <w:rPr>
          <w:rFonts w:ascii="仿宋" w:eastAsia="仿宋" w:hAnsi="仿宋" w:hint="eastAsia"/>
          <w:color w:val="000000"/>
          <w:sz w:val="32"/>
          <w:szCs w:val="32"/>
        </w:rPr>
        <w:t>合同，如无故不签订合同或单方面退出者则投标保证金不予退还。</w:t>
      </w:r>
      <w:r w:rsidRPr="00375492">
        <w:rPr>
          <w:rFonts w:ascii="仿宋" w:eastAsia="仿宋" w:hAnsi="仿宋"/>
          <w:color w:val="000000"/>
          <w:sz w:val="32"/>
          <w:szCs w:val="32"/>
        </w:rPr>
        <w:t xml:space="preserve"> </w:t>
      </w:r>
    </w:p>
    <w:p w:rsidR="003A10BF" w:rsidRDefault="003A10BF" w:rsidP="00A43F29">
      <w:pPr>
        <w:spacing w:line="460" w:lineRule="exact"/>
        <w:ind w:firstLineChars="200" w:firstLine="640"/>
        <w:rPr>
          <w:rFonts w:ascii="仿宋" w:eastAsia="仿宋" w:hAnsi="仿宋"/>
          <w:color w:val="000000"/>
          <w:sz w:val="32"/>
          <w:szCs w:val="32"/>
        </w:rPr>
      </w:pPr>
      <w:r>
        <w:rPr>
          <w:rFonts w:ascii="仿宋" w:eastAsia="仿宋" w:hAnsi="仿宋"/>
          <w:color w:val="000000"/>
          <w:sz w:val="32"/>
          <w:szCs w:val="32"/>
        </w:rPr>
        <w:t>8</w:t>
      </w:r>
      <w:r w:rsidRPr="00A43F29">
        <w:rPr>
          <w:rFonts w:ascii="仿宋" w:eastAsia="仿宋" w:hAnsi="仿宋" w:hint="eastAsia"/>
          <w:color w:val="000000"/>
          <w:sz w:val="32"/>
          <w:szCs w:val="32"/>
        </w:rPr>
        <w:t>、</w:t>
      </w:r>
      <w:r>
        <w:rPr>
          <w:rFonts w:ascii="仿宋" w:eastAsia="仿宋" w:hAnsi="仿宋" w:hint="eastAsia"/>
          <w:color w:val="000000"/>
          <w:sz w:val="32"/>
          <w:szCs w:val="32"/>
        </w:rPr>
        <w:t>施工时间</w:t>
      </w:r>
      <w:r w:rsidRPr="00A43F29">
        <w:rPr>
          <w:rFonts w:ascii="仿宋" w:eastAsia="仿宋" w:hAnsi="仿宋" w:hint="eastAsia"/>
          <w:color w:val="000000"/>
          <w:sz w:val="32"/>
          <w:szCs w:val="32"/>
        </w:rPr>
        <w:t>：合同</w:t>
      </w:r>
      <w:r>
        <w:rPr>
          <w:rFonts w:ascii="仿宋" w:eastAsia="仿宋" w:hAnsi="仿宋" w:hint="eastAsia"/>
          <w:color w:val="000000"/>
          <w:sz w:val="32"/>
          <w:szCs w:val="32"/>
        </w:rPr>
        <w:t>签订后</w:t>
      </w:r>
      <w:r>
        <w:rPr>
          <w:rFonts w:ascii="仿宋" w:eastAsia="仿宋" w:hAnsi="仿宋"/>
          <w:color w:val="000000"/>
          <w:sz w:val="32"/>
          <w:szCs w:val="32"/>
        </w:rPr>
        <w:t>10</w:t>
      </w:r>
      <w:r>
        <w:rPr>
          <w:rFonts w:ascii="仿宋" w:eastAsia="仿宋" w:hAnsi="仿宋" w:hint="eastAsia"/>
          <w:color w:val="000000"/>
          <w:sz w:val="32"/>
          <w:szCs w:val="32"/>
        </w:rPr>
        <w:t>个日历日内。</w:t>
      </w:r>
    </w:p>
    <w:p w:rsidR="003A10BF" w:rsidRDefault="003A10BF" w:rsidP="00A43F29">
      <w:pPr>
        <w:spacing w:line="460" w:lineRule="exact"/>
        <w:ind w:firstLineChars="200" w:firstLine="640"/>
        <w:rPr>
          <w:rFonts w:ascii="仿宋" w:eastAsia="仿宋" w:hAnsi="仿宋"/>
          <w:color w:val="000000"/>
          <w:sz w:val="32"/>
          <w:szCs w:val="32"/>
        </w:rPr>
      </w:pPr>
      <w:r>
        <w:rPr>
          <w:rFonts w:ascii="仿宋" w:eastAsia="仿宋" w:hAnsi="仿宋"/>
          <w:color w:val="000000"/>
          <w:sz w:val="32"/>
          <w:szCs w:val="32"/>
        </w:rPr>
        <w:t>9</w:t>
      </w:r>
      <w:r>
        <w:rPr>
          <w:rFonts w:ascii="仿宋" w:eastAsia="仿宋" w:hAnsi="仿宋" w:hint="eastAsia"/>
          <w:color w:val="000000"/>
          <w:sz w:val="32"/>
          <w:szCs w:val="32"/>
        </w:rPr>
        <w:t>、培训要求：提供合理培训方案，免费培训监控操作人员</w:t>
      </w:r>
      <w:r>
        <w:rPr>
          <w:rFonts w:ascii="仿宋" w:eastAsia="仿宋" w:hAnsi="仿宋"/>
          <w:color w:val="000000"/>
          <w:sz w:val="32"/>
          <w:szCs w:val="32"/>
        </w:rPr>
        <w:t>1-2</w:t>
      </w:r>
      <w:r>
        <w:rPr>
          <w:rFonts w:ascii="仿宋" w:eastAsia="仿宋" w:hAnsi="仿宋" w:hint="eastAsia"/>
          <w:color w:val="000000"/>
          <w:sz w:val="32"/>
          <w:szCs w:val="32"/>
        </w:rPr>
        <w:t>名</w:t>
      </w:r>
    </w:p>
    <w:p w:rsidR="003A10BF" w:rsidRDefault="003A10BF" w:rsidP="00A43F29">
      <w:pPr>
        <w:spacing w:line="460" w:lineRule="exact"/>
        <w:ind w:firstLineChars="200" w:firstLine="640"/>
        <w:rPr>
          <w:rFonts w:ascii="仿宋" w:eastAsia="仿宋" w:hAnsi="仿宋"/>
          <w:color w:val="000000"/>
          <w:sz w:val="32"/>
          <w:szCs w:val="32"/>
        </w:rPr>
      </w:pPr>
      <w:r>
        <w:rPr>
          <w:rFonts w:ascii="仿宋" w:eastAsia="仿宋" w:hAnsi="仿宋"/>
          <w:color w:val="000000"/>
          <w:sz w:val="32"/>
          <w:szCs w:val="32"/>
        </w:rPr>
        <w:t>10</w:t>
      </w:r>
      <w:r>
        <w:rPr>
          <w:rFonts w:ascii="仿宋" w:eastAsia="仿宋" w:hAnsi="仿宋" w:hint="eastAsia"/>
          <w:color w:val="000000"/>
          <w:sz w:val="32"/>
          <w:szCs w:val="32"/>
        </w:rPr>
        <w:t>、验收要求：设备安装、调试结束后，按照行业规定标准进行验收，设备运输过程中的一切责任风险由投标人负责，按照相关程序办理验收手续。</w:t>
      </w:r>
    </w:p>
    <w:p w:rsidR="003A10BF" w:rsidRDefault="003A10BF" w:rsidP="00A43F29">
      <w:pPr>
        <w:spacing w:line="460" w:lineRule="exact"/>
        <w:ind w:firstLineChars="200" w:firstLine="640"/>
        <w:rPr>
          <w:rFonts w:ascii="仿宋" w:eastAsia="仿宋" w:hAnsi="仿宋"/>
          <w:color w:val="000000"/>
          <w:sz w:val="32"/>
          <w:szCs w:val="32"/>
        </w:rPr>
      </w:pPr>
      <w:r>
        <w:rPr>
          <w:rFonts w:ascii="仿宋" w:eastAsia="仿宋" w:hAnsi="仿宋"/>
          <w:color w:val="000000"/>
          <w:sz w:val="32"/>
          <w:szCs w:val="32"/>
        </w:rPr>
        <w:t>11</w:t>
      </w:r>
      <w:r>
        <w:rPr>
          <w:rFonts w:ascii="仿宋" w:eastAsia="仿宋" w:hAnsi="仿宋" w:hint="eastAsia"/>
          <w:color w:val="000000"/>
          <w:sz w:val="32"/>
          <w:szCs w:val="32"/>
        </w:rPr>
        <w:t>、售后服务要求：提供维修热线电话，响应到场时间必须在</w:t>
      </w:r>
      <w:r>
        <w:rPr>
          <w:rFonts w:ascii="仿宋" w:eastAsia="仿宋" w:hAnsi="仿宋"/>
          <w:color w:val="000000"/>
          <w:sz w:val="32"/>
          <w:szCs w:val="32"/>
        </w:rPr>
        <w:t>1</w:t>
      </w:r>
      <w:r>
        <w:rPr>
          <w:rFonts w:ascii="仿宋" w:eastAsia="仿宋" w:hAnsi="仿宋" w:hint="eastAsia"/>
          <w:color w:val="000000"/>
          <w:sz w:val="32"/>
          <w:szCs w:val="32"/>
        </w:rPr>
        <w:t>小时内。</w:t>
      </w:r>
    </w:p>
    <w:p w:rsidR="003A10BF" w:rsidRDefault="003A10BF" w:rsidP="002E512C">
      <w:pPr>
        <w:spacing w:line="460" w:lineRule="exact"/>
        <w:ind w:firstLineChars="200" w:firstLine="640"/>
        <w:rPr>
          <w:rFonts w:ascii="仿宋" w:eastAsia="仿宋" w:hAnsi="仿宋"/>
          <w:color w:val="000000"/>
          <w:sz w:val="32"/>
          <w:szCs w:val="32"/>
        </w:rPr>
      </w:pPr>
      <w:r>
        <w:rPr>
          <w:rFonts w:ascii="仿宋" w:eastAsia="仿宋" w:hAnsi="仿宋"/>
          <w:color w:val="000000"/>
          <w:sz w:val="32"/>
          <w:szCs w:val="32"/>
        </w:rPr>
        <w:t>12</w:t>
      </w:r>
      <w:r>
        <w:rPr>
          <w:rFonts w:ascii="仿宋" w:eastAsia="仿宋" w:hAnsi="仿宋" w:hint="eastAsia"/>
          <w:color w:val="000000"/>
          <w:sz w:val="32"/>
          <w:szCs w:val="32"/>
        </w:rPr>
        <w:t>、本项目最高限价</w:t>
      </w:r>
      <w:r>
        <w:rPr>
          <w:rFonts w:ascii="仿宋" w:eastAsia="仿宋" w:hAnsi="仿宋"/>
          <w:color w:val="000000"/>
          <w:sz w:val="32"/>
          <w:szCs w:val="32"/>
        </w:rPr>
        <w:t>3.8</w:t>
      </w:r>
      <w:r>
        <w:rPr>
          <w:rFonts w:ascii="仿宋" w:eastAsia="仿宋" w:hAnsi="仿宋" w:hint="eastAsia"/>
          <w:color w:val="000000"/>
          <w:sz w:val="32"/>
          <w:szCs w:val="32"/>
        </w:rPr>
        <w:t>万元，</w:t>
      </w:r>
      <w:r w:rsidRPr="002E512C">
        <w:rPr>
          <w:rFonts w:ascii="仿宋" w:eastAsia="仿宋" w:hAnsi="仿宋" w:hint="eastAsia"/>
          <w:color w:val="000000"/>
          <w:sz w:val="32"/>
          <w:szCs w:val="32"/>
        </w:rPr>
        <w:t>报价包含保证整个活动实施的一切费用</w:t>
      </w:r>
    </w:p>
    <w:p w:rsidR="003A10BF" w:rsidRPr="002E512C" w:rsidRDefault="003A10BF" w:rsidP="002E512C">
      <w:pPr>
        <w:ind w:firstLineChars="200" w:firstLine="640"/>
        <w:rPr>
          <w:rFonts w:ascii="仿宋" w:eastAsia="仿宋" w:hAnsi="仿宋"/>
          <w:color w:val="000000"/>
          <w:sz w:val="32"/>
          <w:szCs w:val="32"/>
        </w:rPr>
      </w:pPr>
      <w:r>
        <w:rPr>
          <w:rFonts w:ascii="仿宋" w:eastAsia="仿宋" w:hAnsi="仿宋"/>
          <w:color w:val="000000"/>
          <w:sz w:val="32"/>
          <w:szCs w:val="32"/>
        </w:rPr>
        <w:t>13</w:t>
      </w:r>
      <w:r>
        <w:rPr>
          <w:rFonts w:ascii="仿宋" w:eastAsia="仿宋" w:hAnsi="仿宋" w:hint="eastAsia"/>
          <w:color w:val="000000"/>
          <w:sz w:val="32"/>
          <w:szCs w:val="32"/>
        </w:rPr>
        <w:t>、付款方式：</w:t>
      </w:r>
      <w:r w:rsidRPr="002E512C">
        <w:rPr>
          <w:rFonts w:ascii="仿宋" w:eastAsia="仿宋" w:hAnsi="仿宋" w:hint="eastAsia"/>
          <w:color w:val="000000"/>
          <w:sz w:val="32"/>
          <w:szCs w:val="32"/>
        </w:rPr>
        <w:t>履约保证金的数额为合同金额的</w:t>
      </w:r>
      <w:r w:rsidRPr="002E512C">
        <w:rPr>
          <w:rFonts w:ascii="仿宋" w:eastAsia="仿宋" w:hAnsi="仿宋"/>
          <w:color w:val="000000"/>
          <w:sz w:val="32"/>
          <w:szCs w:val="32"/>
        </w:rPr>
        <w:t>10%</w:t>
      </w:r>
      <w:r w:rsidRPr="002E512C">
        <w:rPr>
          <w:rFonts w:ascii="仿宋" w:eastAsia="仿宋" w:hAnsi="仿宋" w:hint="eastAsia"/>
          <w:color w:val="000000"/>
          <w:sz w:val="32"/>
          <w:szCs w:val="32"/>
        </w:rPr>
        <w:t>。</w:t>
      </w:r>
    </w:p>
    <w:p w:rsidR="003A10BF" w:rsidRPr="002E512C" w:rsidRDefault="003A10BF" w:rsidP="002E512C">
      <w:pPr>
        <w:rPr>
          <w:rFonts w:ascii="仿宋" w:eastAsia="仿宋" w:hAnsi="仿宋"/>
          <w:color w:val="000000"/>
          <w:sz w:val="32"/>
          <w:szCs w:val="32"/>
        </w:rPr>
      </w:pPr>
      <w:r w:rsidRPr="002E512C">
        <w:rPr>
          <w:rFonts w:ascii="仿宋" w:eastAsia="仿宋" w:hAnsi="仿宋" w:hint="eastAsia"/>
          <w:color w:val="000000"/>
          <w:sz w:val="32"/>
          <w:szCs w:val="32"/>
        </w:rPr>
        <w:t>验收合格后一次性支付合同价款的</w:t>
      </w:r>
      <w:r w:rsidRPr="002E512C">
        <w:rPr>
          <w:rFonts w:ascii="仿宋" w:eastAsia="仿宋" w:hAnsi="仿宋"/>
          <w:color w:val="000000"/>
          <w:sz w:val="32"/>
          <w:szCs w:val="32"/>
        </w:rPr>
        <w:t>90%</w:t>
      </w:r>
      <w:r w:rsidRPr="002E512C">
        <w:rPr>
          <w:rFonts w:ascii="仿宋" w:eastAsia="仿宋" w:hAnsi="仿宋" w:hint="eastAsia"/>
          <w:color w:val="000000"/>
          <w:sz w:val="32"/>
          <w:szCs w:val="32"/>
        </w:rPr>
        <w:t>，在服务期内无质量问题和违约行为的，履约保证金在质保期满时后的</w:t>
      </w:r>
      <w:r w:rsidRPr="002E512C">
        <w:rPr>
          <w:rFonts w:ascii="仿宋" w:eastAsia="仿宋" w:hAnsi="仿宋"/>
          <w:color w:val="000000"/>
          <w:sz w:val="32"/>
          <w:szCs w:val="32"/>
        </w:rPr>
        <w:t>10</w:t>
      </w:r>
      <w:r w:rsidRPr="002E512C">
        <w:rPr>
          <w:rFonts w:ascii="仿宋" w:eastAsia="仿宋" w:hAnsi="仿宋" w:hint="eastAsia"/>
          <w:color w:val="000000"/>
          <w:sz w:val="32"/>
          <w:szCs w:val="32"/>
        </w:rPr>
        <w:t>个工作日内无息退还。</w:t>
      </w:r>
    </w:p>
    <w:p w:rsidR="003A10BF" w:rsidRDefault="003A10BF" w:rsidP="002E512C">
      <w:pPr>
        <w:spacing w:line="460" w:lineRule="exact"/>
        <w:ind w:firstLineChars="200" w:firstLine="640"/>
        <w:rPr>
          <w:rFonts w:ascii="仿宋" w:eastAsia="仿宋" w:hAnsi="仿宋"/>
          <w:color w:val="000000"/>
          <w:sz w:val="32"/>
          <w:szCs w:val="32"/>
        </w:rPr>
      </w:pPr>
    </w:p>
    <w:p w:rsidR="003A10BF" w:rsidRPr="002E512C" w:rsidRDefault="003A10BF" w:rsidP="002E512C">
      <w:pPr>
        <w:spacing w:line="460" w:lineRule="exact"/>
        <w:ind w:firstLineChars="200" w:firstLine="643"/>
        <w:rPr>
          <w:rFonts w:ascii="仿宋" w:eastAsia="仿宋" w:hAnsi="仿宋"/>
          <w:b/>
          <w:sz w:val="32"/>
          <w:szCs w:val="32"/>
        </w:rPr>
      </w:pPr>
      <w:r w:rsidRPr="002E512C">
        <w:rPr>
          <w:rFonts w:ascii="仿宋" w:eastAsia="仿宋" w:hAnsi="仿宋" w:hint="eastAsia"/>
          <w:b/>
          <w:sz w:val="32"/>
          <w:szCs w:val="32"/>
        </w:rPr>
        <w:t>二、投标须知</w:t>
      </w:r>
    </w:p>
    <w:p w:rsidR="003A10BF" w:rsidRPr="00CF4BCA" w:rsidRDefault="003A10BF" w:rsidP="00B258EF">
      <w:pPr>
        <w:spacing w:line="560" w:lineRule="exact"/>
        <w:ind w:firstLine="600"/>
        <w:rPr>
          <w:rFonts w:ascii="仿宋" w:eastAsia="仿宋" w:hAnsi="仿宋"/>
          <w:sz w:val="32"/>
          <w:szCs w:val="32"/>
        </w:rPr>
      </w:pPr>
      <w:r w:rsidRPr="00CF4BCA">
        <w:rPr>
          <w:rFonts w:ascii="仿宋" w:eastAsia="仿宋" w:hAnsi="仿宋"/>
          <w:sz w:val="32"/>
          <w:szCs w:val="32"/>
        </w:rPr>
        <w:t>1</w:t>
      </w:r>
      <w:r w:rsidRPr="00CF4BCA">
        <w:rPr>
          <w:rFonts w:ascii="仿宋" w:eastAsia="仿宋" w:hAnsi="仿宋" w:hint="eastAsia"/>
          <w:sz w:val="32"/>
          <w:szCs w:val="32"/>
        </w:rPr>
        <w:t>、招标程序</w:t>
      </w:r>
    </w:p>
    <w:p w:rsidR="003A10BF" w:rsidRPr="00CF4BCA" w:rsidRDefault="003A10B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）招标单位公布招标文件等有关资料。</w:t>
      </w:r>
    </w:p>
    <w:p w:rsidR="003A10BF" w:rsidRPr="00CF4BCA" w:rsidRDefault="003A10B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）投标人自行组织现场勘察。</w:t>
      </w:r>
    </w:p>
    <w:p w:rsidR="003A10BF" w:rsidRPr="00CF4BCA" w:rsidRDefault="003A10B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）开标会后签发“中标通知书”。</w:t>
      </w:r>
    </w:p>
    <w:p w:rsidR="003A10BF" w:rsidRPr="00CF4BCA" w:rsidRDefault="003A10BF" w:rsidP="00A43F29">
      <w:pPr>
        <w:spacing w:line="560" w:lineRule="exact"/>
        <w:ind w:firstLine="600"/>
        <w:rPr>
          <w:rFonts w:ascii="仿宋" w:eastAsia="仿宋" w:hAnsi="仿宋"/>
          <w:sz w:val="32"/>
          <w:szCs w:val="32"/>
        </w:rPr>
      </w:pPr>
      <w:r w:rsidRPr="00CF4BCA">
        <w:rPr>
          <w:rFonts w:ascii="仿宋" w:eastAsia="仿宋" w:hAnsi="仿宋"/>
          <w:sz w:val="32"/>
          <w:szCs w:val="32"/>
        </w:rPr>
        <w:t>2</w:t>
      </w:r>
      <w:r w:rsidRPr="00CF4BCA">
        <w:rPr>
          <w:rFonts w:ascii="仿宋" w:eastAsia="仿宋" w:hAnsi="仿宋" w:hint="eastAsia"/>
          <w:sz w:val="32"/>
          <w:szCs w:val="32"/>
        </w:rPr>
        <w:t>、投标文件内容</w:t>
      </w:r>
    </w:p>
    <w:p w:rsidR="003A10BF" w:rsidRPr="00CF4BCA" w:rsidRDefault="003A10B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）投标函。</w:t>
      </w:r>
    </w:p>
    <w:p w:rsidR="003A10BF" w:rsidRPr="00CF4BCA" w:rsidRDefault="003A10B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）法定代表人资格证明。</w:t>
      </w:r>
    </w:p>
    <w:p w:rsidR="003A10BF" w:rsidRPr="00CF4BCA" w:rsidRDefault="003A10BF" w:rsidP="00A43F29">
      <w:pPr>
        <w:spacing w:line="560" w:lineRule="exact"/>
        <w:ind w:leftChars="276" w:left="1220" w:hangingChars="200" w:hanging="64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）法人授权委托书（若有授权）。</w:t>
      </w:r>
    </w:p>
    <w:p w:rsidR="003A10BF" w:rsidRPr="00CF4BCA" w:rsidRDefault="003A10BF" w:rsidP="00A43F29">
      <w:pPr>
        <w:spacing w:line="560" w:lineRule="exact"/>
        <w:ind w:leftChars="276" w:left="1220" w:hangingChars="200" w:hanging="64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4</w:t>
      </w:r>
      <w:r w:rsidRPr="00CF4BCA">
        <w:rPr>
          <w:rFonts w:ascii="仿宋" w:eastAsia="仿宋" w:hAnsi="仿宋" w:hint="eastAsia"/>
          <w:sz w:val="32"/>
          <w:szCs w:val="32"/>
        </w:rPr>
        <w:t>）法人代表和被授权人身份证复印件</w:t>
      </w:r>
    </w:p>
    <w:p w:rsidR="003A10BF" w:rsidRDefault="003A10B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5</w:t>
      </w:r>
      <w:r w:rsidRPr="00CF4BCA">
        <w:rPr>
          <w:rFonts w:ascii="仿宋" w:eastAsia="仿宋" w:hAnsi="仿宋" w:hint="eastAsia"/>
          <w:sz w:val="32"/>
          <w:szCs w:val="32"/>
        </w:rPr>
        <w:t>）营业执照副本复印件；</w:t>
      </w:r>
    </w:p>
    <w:p w:rsidR="003A10BF" w:rsidRPr="00CF4BCA" w:rsidRDefault="003A10BF" w:rsidP="00B258EF">
      <w:pPr>
        <w:spacing w:line="560" w:lineRule="exact"/>
        <w:ind w:firstLine="60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）企业相关资质及业绩证明。</w:t>
      </w:r>
    </w:p>
    <w:p w:rsidR="003A10BF" w:rsidRPr="00EF30A2" w:rsidRDefault="003A10BF" w:rsidP="00C03465">
      <w:pPr>
        <w:spacing w:line="480" w:lineRule="exact"/>
        <w:ind w:firstLineChars="200" w:firstLine="640"/>
        <w:rPr>
          <w:rFonts w:ascii="仿宋" w:eastAsia="仿宋" w:hAnsi="仿宋"/>
          <w:sz w:val="32"/>
          <w:szCs w:val="32"/>
        </w:rPr>
      </w:pPr>
      <w:r w:rsidRPr="00EF30A2">
        <w:rPr>
          <w:rFonts w:ascii="仿宋" w:eastAsia="仿宋" w:hAnsi="仿宋" w:hint="eastAsia"/>
          <w:sz w:val="32"/>
          <w:szCs w:val="32"/>
        </w:rPr>
        <w:t>（</w:t>
      </w:r>
      <w:r>
        <w:rPr>
          <w:rFonts w:ascii="仿宋" w:eastAsia="仿宋" w:hAnsi="仿宋"/>
          <w:sz w:val="32"/>
          <w:szCs w:val="32"/>
        </w:rPr>
        <w:t>7</w:t>
      </w:r>
      <w:r w:rsidRPr="00EF30A2">
        <w:rPr>
          <w:rFonts w:ascii="仿宋" w:eastAsia="仿宋" w:hAnsi="仿宋" w:hint="eastAsia"/>
          <w:sz w:val="32"/>
          <w:szCs w:val="32"/>
        </w:rPr>
        <w:t>）</w:t>
      </w:r>
      <w:r>
        <w:rPr>
          <w:rFonts w:ascii="仿宋" w:eastAsia="仿宋" w:hAnsi="仿宋" w:hint="eastAsia"/>
          <w:sz w:val="32"/>
          <w:szCs w:val="32"/>
        </w:rPr>
        <w:t>增补监控系统报价单</w:t>
      </w:r>
    </w:p>
    <w:p w:rsidR="003A10BF" w:rsidRPr="00EF30A2" w:rsidRDefault="003A10BF" w:rsidP="00F127E0">
      <w:pPr>
        <w:autoSpaceDE w:val="0"/>
        <w:autoSpaceDN w:val="0"/>
        <w:adjustRightInd w:val="0"/>
        <w:spacing w:line="48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）施工方案及售后服务承诺</w:t>
      </w:r>
    </w:p>
    <w:p w:rsidR="003A10BF" w:rsidRPr="00EF30A2" w:rsidRDefault="003A10BF" w:rsidP="00EF30A2">
      <w:pPr>
        <w:tabs>
          <w:tab w:val="left" w:pos="7665"/>
        </w:tabs>
        <w:spacing w:line="400" w:lineRule="exact"/>
        <w:ind w:firstLineChars="200" w:firstLine="640"/>
        <w:rPr>
          <w:rFonts w:ascii="仿宋" w:eastAsia="仿宋" w:hAnsi="仿宋"/>
          <w:sz w:val="32"/>
          <w:szCs w:val="32"/>
        </w:rPr>
      </w:pPr>
      <w:r w:rsidRPr="00CF4BCA">
        <w:rPr>
          <w:rFonts w:ascii="仿宋" w:eastAsia="仿宋" w:hAnsi="仿宋" w:hint="eastAsia"/>
          <w:sz w:val="32"/>
          <w:szCs w:val="32"/>
        </w:rPr>
        <w:t>以上证明文件均需复印件（法人授权书除外）并加盖投标人公章。</w:t>
      </w:r>
    </w:p>
    <w:p w:rsidR="003A10BF" w:rsidRPr="00CF4BCA" w:rsidRDefault="003A10BF" w:rsidP="00B258EF">
      <w:pPr>
        <w:spacing w:line="540" w:lineRule="exact"/>
        <w:ind w:firstLine="600"/>
        <w:rPr>
          <w:rFonts w:ascii="仿宋" w:eastAsia="仿宋" w:hAnsi="仿宋"/>
          <w:sz w:val="32"/>
          <w:szCs w:val="32"/>
        </w:rPr>
      </w:pPr>
      <w:r w:rsidRPr="00CF4BCA">
        <w:rPr>
          <w:rFonts w:ascii="仿宋" w:eastAsia="仿宋" w:hAnsi="仿宋"/>
          <w:sz w:val="32"/>
          <w:szCs w:val="32"/>
        </w:rPr>
        <w:t>3</w:t>
      </w:r>
      <w:r w:rsidRPr="00CF4BCA">
        <w:rPr>
          <w:rFonts w:ascii="仿宋" w:eastAsia="仿宋" w:hAnsi="仿宋" w:hint="eastAsia"/>
          <w:sz w:val="32"/>
          <w:szCs w:val="32"/>
        </w:rPr>
        <w:t>、投标文件的填报要求和递交</w:t>
      </w:r>
    </w:p>
    <w:p w:rsidR="003A10BF" w:rsidRPr="00CF4BCA" w:rsidRDefault="003A10B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w:t>
      </w:r>
      <w:r w:rsidRPr="00CF4BCA">
        <w:rPr>
          <w:rFonts w:ascii="仿宋" w:eastAsia="仿宋" w:hAnsi="仿宋"/>
          <w:sz w:val="32"/>
          <w:szCs w:val="32"/>
        </w:rPr>
        <w:fldChar w:fldCharType="begin"/>
      </w:r>
      <w:r w:rsidRPr="00CF4BCA">
        <w:rPr>
          <w:rFonts w:ascii="仿宋" w:eastAsia="仿宋" w:hAnsi="仿宋"/>
          <w:sz w:val="32"/>
          <w:szCs w:val="32"/>
        </w:rPr>
        <w:instrText xml:space="preserve"> HYPERLINK "http://www.cxyffb.gov.cn/gonggaomulu/</w:instrText>
      </w:r>
      <w:r w:rsidRPr="00CF4BCA">
        <w:rPr>
          <w:rFonts w:ascii="仿宋" w:eastAsia="仿宋" w:hAnsi="仿宋" w:hint="eastAsia"/>
          <w:sz w:val="32"/>
          <w:szCs w:val="32"/>
        </w:rPr>
        <w:instrText>莆田市城厢区龙桥直街片区旧房拆除项</w:instrText>
      </w:r>
      <w:r w:rsidRPr="00CF4BCA">
        <w:rPr>
          <w:rFonts w:ascii="仿宋" w:eastAsia="仿宋" w:hAnsi="仿宋"/>
          <w:sz w:val="32"/>
          <w:szCs w:val="32"/>
        </w:rPr>
        <w:instrText>.doc" \s "1,1776,1980,0,,</w:instrText>
      </w:r>
      <w:r w:rsidRPr="00CF4BCA">
        <w:rPr>
          <w:rFonts w:ascii="仿宋" w:eastAsia="仿宋" w:hAnsi="仿宋" w:hint="eastAsia"/>
          <w:sz w:val="32"/>
          <w:szCs w:val="32"/>
        </w:rPr>
        <w:instrText>投标文件（正本一份、副本二份）应由二个内包封组成：一是投标文件内</w:instrText>
      </w:r>
      <w:r w:rsidRPr="00CF4BCA">
        <w:rPr>
          <w:rFonts w:ascii="仿宋" w:eastAsia="仿宋" w:hAnsi="仿宋"/>
          <w:sz w:val="32"/>
          <w:szCs w:val="32"/>
        </w:rPr>
        <w:instrText xml:space="preserve">" </w:instrText>
      </w:r>
      <w:r w:rsidRPr="00F127E0">
        <w:rPr>
          <w:rFonts w:ascii="仿宋" w:eastAsia="仿宋" w:hAnsi="仿宋"/>
          <w:sz w:val="32"/>
          <w:szCs w:val="32"/>
        </w:rPr>
      </w:r>
      <w:r w:rsidRPr="00CF4BCA">
        <w:rPr>
          <w:rFonts w:ascii="仿宋" w:eastAsia="仿宋" w:hAnsi="仿宋"/>
          <w:sz w:val="32"/>
          <w:szCs w:val="32"/>
        </w:rPr>
        <w:fldChar w:fldCharType="separate"/>
      </w:r>
      <w:r w:rsidRPr="00CF4BCA">
        <w:rPr>
          <w:rFonts w:ascii="仿宋" w:eastAsia="仿宋" w:hAnsi="仿宋" w:hint="eastAsia"/>
          <w:sz w:val="32"/>
          <w:szCs w:val="32"/>
        </w:rPr>
        <w:t>投标文件（正本一份、副本一份），包封上应写明：①招标人名称；②“开标时间前不得开封”的字样；③投标人的名称、地址。投标文件外包封应密封完好并在接缝处加盖投标人公章并由投标人法定代表人或其授权代理人盖章，否则招标人不予接收。</w:t>
      </w:r>
    </w:p>
    <w:p w:rsidR="003A10BF" w:rsidRPr="00CF4BCA" w:rsidRDefault="003A10BF" w:rsidP="00B258EF">
      <w:pPr>
        <w:spacing w:line="600" w:lineRule="exact"/>
        <w:ind w:firstLine="600"/>
        <w:rPr>
          <w:rFonts w:ascii="仿宋" w:eastAsia="仿宋" w:hAnsi="仿宋"/>
          <w:sz w:val="32"/>
          <w:szCs w:val="32"/>
        </w:rPr>
      </w:pPr>
      <w:r w:rsidRPr="00CF4BCA">
        <w:rPr>
          <w:rFonts w:ascii="仿宋" w:eastAsia="仿宋" w:hAnsi="仿宋"/>
          <w:sz w:val="32"/>
          <w:szCs w:val="32"/>
        </w:rPr>
        <w:fldChar w:fldCharType="end"/>
      </w: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）投标文件内容应按要求填报，并在指定签署处加盖公章和法定代表人或授权的代理人签字或盖章。</w:t>
      </w:r>
    </w:p>
    <w:p w:rsidR="003A10BF" w:rsidRPr="00CF4BCA" w:rsidRDefault="003A10B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）文件可使用打印、复印或用钢笔书写，除数字和序号外，全部使用中文，文字应通顺清晰，更改处须有法定代表人或其授权的代理人签字或盖章，否则视为废标。</w:t>
      </w:r>
    </w:p>
    <w:p w:rsidR="003A10BF" w:rsidRPr="00CF4BCA" w:rsidRDefault="003A10B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Pr>
          <w:rFonts w:ascii="仿宋" w:eastAsia="仿宋" w:hAnsi="仿宋"/>
          <w:sz w:val="32"/>
          <w:szCs w:val="32"/>
        </w:rPr>
        <w:t>4</w:t>
      </w:r>
      <w:r w:rsidRPr="00CF4BCA">
        <w:rPr>
          <w:rFonts w:ascii="仿宋" w:eastAsia="仿宋" w:hAnsi="仿宋" w:hint="eastAsia"/>
          <w:sz w:val="32"/>
          <w:szCs w:val="32"/>
        </w:rPr>
        <w:t>）投标文件必须在规定的时间递交至招标单位。</w:t>
      </w:r>
    </w:p>
    <w:p w:rsidR="003A10BF" w:rsidRPr="00CF4BCA" w:rsidRDefault="003A10BF" w:rsidP="00CF4BCA">
      <w:pPr>
        <w:spacing w:line="600" w:lineRule="exact"/>
        <w:ind w:firstLineChars="200" w:firstLine="640"/>
        <w:rPr>
          <w:rFonts w:ascii="仿宋" w:eastAsia="仿宋" w:hAnsi="仿宋"/>
          <w:sz w:val="32"/>
          <w:szCs w:val="32"/>
        </w:rPr>
      </w:pPr>
      <w:r w:rsidRPr="00CF4BCA">
        <w:rPr>
          <w:rFonts w:ascii="仿宋" w:eastAsia="仿宋" w:hAnsi="仿宋" w:hint="eastAsia"/>
          <w:sz w:val="32"/>
          <w:szCs w:val="32"/>
        </w:rPr>
        <w:t>（</w:t>
      </w:r>
      <w:r>
        <w:rPr>
          <w:rFonts w:ascii="仿宋" w:eastAsia="仿宋" w:hAnsi="仿宋"/>
          <w:sz w:val="32"/>
          <w:szCs w:val="32"/>
        </w:rPr>
        <w:t>5</w:t>
      </w:r>
      <w:r w:rsidRPr="00CF4BCA">
        <w:rPr>
          <w:rFonts w:ascii="仿宋" w:eastAsia="仿宋" w:hAnsi="仿宋" w:hint="eastAsia"/>
          <w:sz w:val="32"/>
          <w:szCs w:val="32"/>
        </w:rPr>
        <w:t>）存在下列情形之一的，招标人不予开启其投标文件并予以退还：</w:t>
      </w:r>
    </w:p>
    <w:p w:rsidR="003A10BF" w:rsidRPr="00CF4BCA" w:rsidRDefault="003A10BF"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a</w:t>
      </w:r>
      <w:r w:rsidRPr="00CF4BCA">
        <w:rPr>
          <w:rFonts w:ascii="仿宋" w:eastAsia="仿宋" w:hAnsi="仿宋" w:hint="eastAsia"/>
          <w:sz w:val="32"/>
          <w:szCs w:val="32"/>
        </w:rPr>
        <w:t>投标文件逾期送达的；</w:t>
      </w:r>
    </w:p>
    <w:p w:rsidR="003A10BF" w:rsidRPr="00CF4BCA" w:rsidRDefault="003A10BF"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b</w:t>
      </w:r>
      <w:r w:rsidRPr="00CF4BCA">
        <w:rPr>
          <w:rFonts w:ascii="仿宋" w:eastAsia="仿宋" w:hAnsi="仿宋" w:hint="eastAsia"/>
          <w:sz w:val="32"/>
          <w:szCs w:val="32"/>
        </w:rPr>
        <w:t>投标文件外包封未按要求密封或盖章的；</w:t>
      </w:r>
    </w:p>
    <w:p w:rsidR="003A10BF" w:rsidRPr="00CF4BCA" w:rsidRDefault="003A10BF"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c</w:t>
      </w:r>
      <w:r w:rsidRPr="00CF4BCA">
        <w:rPr>
          <w:rFonts w:ascii="仿宋" w:eastAsia="仿宋" w:hAnsi="仿宋" w:hint="eastAsia"/>
          <w:sz w:val="32"/>
          <w:szCs w:val="32"/>
        </w:rPr>
        <w:t>投标人代表未随带有效身份证的；</w:t>
      </w:r>
    </w:p>
    <w:p w:rsidR="003A10BF" w:rsidRPr="00CF4BCA" w:rsidRDefault="003A10BF" w:rsidP="00A951D7">
      <w:pPr>
        <w:spacing w:line="600" w:lineRule="exact"/>
        <w:ind w:leftChars="263" w:left="552" w:firstLineChars="100" w:firstLine="320"/>
        <w:rPr>
          <w:rFonts w:ascii="仿宋" w:eastAsia="仿宋" w:hAnsi="仿宋"/>
          <w:sz w:val="32"/>
          <w:szCs w:val="32"/>
        </w:rPr>
      </w:pPr>
      <w:r w:rsidRPr="00CF4BCA">
        <w:rPr>
          <w:rFonts w:ascii="仿宋" w:eastAsia="仿宋" w:hAnsi="仿宋"/>
          <w:sz w:val="32"/>
          <w:szCs w:val="32"/>
        </w:rPr>
        <w:t>d</w:t>
      </w:r>
      <w:r w:rsidRPr="00CF4BCA">
        <w:rPr>
          <w:rFonts w:ascii="仿宋" w:eastAsia="仿宋" w:hAnsi="仿宋" w:hint="eastAsia"/>
          <w:sz w:val="32"/>
          <w:szCs w:val="32"/>
        </w:rPr>
        <w:t>投标人未提交法定代表人资格证明书或法定代表人授权委托书的；</w:t>
      </w:r>
    </w:p>
    <w:p w:rsidR="003A10BF" w:rsidRPr="00CF4BCA" w:rsidRDefault="003A10BF" w:rsidP="00A951D7">
      <w:pPr>
        <w:spacing w:line="600" w:lineRule="exact"/>
        <w:ind w:leftChars="263" w:left="552" w:firstLineChars="100" w:firstLine="320"/>
        <w:rPr>
          <w:rFonts w:ascii="仿宋" w:eastAsia="仿宋" w:hAnsi="仿宋"/>
          <w:sz w:val="32"/>
          <w:szCs w:val="32"/>
        </w:rPr>
      </w:pPr>
      <w:r w:rsidRPr="00CF4BCA">
        <w:rPr>
          <w:rFonts w:ascii="仿宋" w:eastAsia="仿宋" w:hAnsi="仿宋"/>
          <w:sz w:val="32"/>
          <w:szCs w:val="32"/>
        </w:rPr>
        <w:t>e</w:t>
      </w:r>
      <w:r w:rsidRPr="00CF4BCA">
        <w:rPr>
          <w:rFonts w:ascii="仿宋" w:eastAsia="仿宋" w:hAnsi="仿宋" w:hint="eastAsia"/>
          <w:sz w:val="32"/>
          <w:szCs w:val="32"/>
        </w:rPr>
        <w:t>法定代表人资格证明书或法定代表人授权委托书未按要求签字、盖章的；</w:t>
      </w:r>
    </w:p>
    <w:p w:rsidR="003A10BF" w:rsidRPr="00CF4BCA" w:rsidRDefault="003A10BF" w:rsidP="00CF4BCA">
      <w:pPr>
        <w:spacing w:line="600" w:lineRule="exact"/>
        <w:ind w:firstLineChars="300" w:firstLine="960"/>
        <w:rPr>
          <w:rFonts w:ascii="仿宋" w:eastAsia="仿宋" w:hAnsi="仿宋"/>
          <w:sz w:val="32"/>
          <w:szCs w:val="32"/>
        </w:rPr>
      </w:pPr>
      <w:r w:rsidRPr="00CF4BCA">
        <w:rPr>
          <w:rFonts w:ascii="仿宋" w:eastAsia="仿宋" w:hAnsi="仿宋"/>
          <w:sz w:val="32"/>
          <w:szCs w:val="32"/>
        </w:rPr>
        <w:t>f</w:t>
      </w:r>
      <w:r w:rsidRPr="00CF4BCA">
        <w:rPr>
          <w:rFonts w:ascii="仿宋" w:eastAsia="仿宋" w:hAnsi="仿宋" w:hint="eastAsia"/>
          <w:sz w:val="32"/>
          <w:szCs w:val="32"/>
        </w:rPr>
        <w:t>未按规定交纳投标保证金。</w:t>
      </w:r>
    </w:p>
    <w:p w:rsidR="003A10BF" w:rsidRPr="00CF4BCA" w:rsidRDefault="003A10BF" w:rsidP="00B258EF">
      <w:pPr>
        <w:spacing w:line="600" w:lineRule="exact"/>
        <w:ind w:firstLine="600"/>
        <w:rPr>
          <w:rFonts w:ascii="仿宋" w:eastAsia="仿宋" w:hAnsi="仿宋"/>
          <w:b/>
          <w:sz w:val="32"/>
          <w:szCs w:val="32"/>
        </w:rPr>
      </w:pPr>
      <w:r w:rsidRPr="00CF4BCA">
        <w:rPr>
          <w:rFonts w:ascii="仿宋" w:eastAsia="仿宋" w:hAnsi="仿宋" w:hint="eastAsia"/>
          <w:b/>
          <w:sz w:val="32"/>
          <w:szCs w:val="32"/>
        </w:rPr>
        <w:t>三、开标</w:t>
      </w:r>
    </w:p>
    <w:p w:rsidR="003A10BF" w:rsidRPr="00CF4BCA" w:rsidRDefault="003A10BF" w:rsidP="00CF4BCA">
      <w:pPr>
        <w:spacing w:line="600" w:lineRule="exact"/>
        <w:ind w:firstLineChars="150" w:firstLine="480"/>
        <w:rPr>
          <w:rFonts w:ascii="仿宋" w:eastAsia="仿宋" w:hAnsi="仿宋"/>
          <w:sz w:val="32"/>
          <w:szCs w:val="32"/>
        </w:rPr>
      </w:pPr>
      <w:r w:rsidRPr="00CF4BCA">
        <w:rPr>
          <w:rFonts w:ascii="仿宋" w:eastAsia="仿宋" w:hAnsi="仿宋" w:hint="eastAsia"/>
          <w:sz w:val="32"/>
          <w:szCs w:val="32"/>
        </w:rPr>
        <w:t>开标流程：</w:t>
      </w:r>
    </w:p>
    <w:p w:rsidR="003A10BF" w:rsidRPr="00CF4BCA" w:rsidRDefault="003A10B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）投标人须随带个人身份证、法定代表人资格证明书或法定代表人授权委托书参加开标会。</w:t>
      </w:r>
    </w:p>
    <w:p w:rsidR="003A10BF" w:rsidRPr="00CF4BCA" w:rsidRDefault="003A10B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）招标人和相关人员共同查验各投标文件密封完整性；</w:t>
      </w:r>
    </w:p>
    <w:p w:rsidR="003A10BF" w:rsidRPr="00CF4BCA" w:rsidRDefault="003A10B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）由有关工作人员当众拆封，宣读投标人名称、投标报价和投标文件的其他主要内容；</w:t>
      </w:r>
    </w:p>
    <w:p w:rsidR="003A10BF" w:rsidRPr="00CF4BCA" w:rsidRDefault="003A10B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4</w:t>
      </w:r>
      <w:r w:rsidRPr="00CF4BCA">
        <w:rPr>
          <w:rFonts w:ascii="仿宋" w:eastAsia="仿宋" w:hAnsi="仿宋" w:hint="eastAsia"/>
          <w:sz w:val="32"/>
          <w:szCs w:val="32"/>
        </w:rPr>
        <w:t>）招标人在招标文件要求提交投标的截止时间前收到的投标文件，开标时都应当当众予以拆封、宣读；</w:t>
      </w:r>
    </w:p>
    <w:p w:rsidR="003A10BF" w:rsidRPr="00CF4BCA" w:rsidRDefault="003A10BF" w:rsidP="00B258EF">
      <w:pPr>
        <w:spacing w:line="600" w:lineRule="exact"/>
        <w:ind w:firstLine="600"/>
        <w:rPr>
          <w:rFonts w:ascii="仿宋" w:eastAsia="仿宋" w:hAnsi="仿宋"/>
          <w:b/>
          <w:sz w:val="32"/>
          <w:szCs w:val="32"/>
        </w:rPr>
      </w:pPr>
      <w:r w:rsidRPr="00CF4BCA">
        <w:rPr>
          <w:rFonts w:ascii="仿宋" w:eastAsia="仿宋" w:hAnsi="仿宋" w:hint="eastAsia"/>
          <w:b/>
          <w:sz w:val="32"/>
          <w:szCs w:val="32"/>
        </w:rPr>
        <w:t>四、评标、定标办法</w:t>
      </w:r>
    </w:p>
    <w:p w:rsidR="003A10BF" w:rsidRPr="00CF4BCA" w:rsidRDefault="003A10BF" w:rsidP="00B258EF">
      <w:pPr>
        <w:spacing w:line="560" w:lineRule="exact"/>
        <w:ind w:firstLine="600"/>
        <w:rPr>
          <w:rFonts w:ascii="仿宋" w:eastAsia="仿宋" w:hAnsi="仿宋"/>
          <w:sz w:val="32"/>
          <w:szCs w:val="32"/>
        </w:rPr>
      </w:pPr>
      <w:r w:rsidRPr="00CF4BCA">
        <w:rPr>
          <w:rFonts w:ascii="仿宋" w:eastAsia="仿宋" w:hAnsi="仿宋"/>
          <w:sz w:val="32"/>
          <w:szCs w:val="32"/>
        </w:rPr>
        <w:t>1</w:t>
      </w:r>
      <w:r w:rsidRPr="00CF4BCA">
        <w:rPr>
          <w:rFonts w:ascii="仿宋" w:eastAsia="仿宋" w:hAnsi="仿宋" w:hint="eastAsia"/>
          <w:sz w:val="32"/>
          <w:szCs w:val="32"/>
        </w:rPr>
        <w:t>、无效投标文件的界定标准：凡是违背《招投标条例》规定及本招标文件有关条款约定的投标文件均视为无效投标文件。</w:t>
      </w:r>
    </w:p>
    <w:p w:rsidR="003A10BF" w:rsidRPr="00CF4BCA" w:rsidRDefault="003A10BF" w:rsidP="00B258EF">
      <w:pPr>
        <w:spacing w:line="560" w:lineRule="exact"/>
        <w:ind w:firstLine="600"/>
        <w:rPr>
          <w:rFonts w:ascii="仿宋" w:eastAsia="仿宋" w:hAnsi="仿宋"/>
          <w:sz w:val="32"/>
          <w:szCs w:val="32"/>
        </w:rPr>
      </w:pPr>
      <w:r w:rsidRPr="00CF4BCA">
        <w:rPr>
          <w:rFonts w:ascii="仿宋" w:eastAsia="仿宋" w:hAnsi="仿宋"/>
          <w:sz w:val="32"/>
          <w:szCs w:val="32"/>
        </w:rPr>
        <w:t>2</w:t>
      </w:r>
      <w:r w:rsidRPr="00CF4BCA">
        <w:rPr>
          <w:rFonts w:ascii="仿宋" w:eastAsia="仿宋" w:hAnsi="仿宋" w:hint="eastAsia"/>
          <w:sz w:val="32"/>
          <w:szCs w:val="32"/>
        </w:rPr>
        <w:t>、评标标准由招标单位组建的评审人员进行解释；</w:t>
      </w:r>
    </w:p>
    <w:p w:rsidR="003A10BF" w:rsidRPr="00CF4BCA" w:rsidRDefault="003A10BF" w:rsidP="00B258EF">
      <w:pPr>
        <w:spacing w:line="560" w:lineRule="exact"/>
        <w:ind w:firstLine="600"/>
        <w:rPr>
          <w:rFonts w:ascii="仿宋" w:eastAsia="仿宋" w:hAnsi="仿宋"/>
          <w:sz w:val="32"/>
          <w:szCs w:val="32"/>
        </w:rPr>
      </w:pPr>
      <w:r w:rsidRPr="00CF4BCA">
        <w:rPr>
          <w:rFonts w:ascii="仿宋" w:eastAsia="仿宋" w:hAnsi="仿宋"/>
          <w:sz w:val="32"/>
          <w:szCs w:val="32"/>
        </w:rPr>
        <w:t>3</w:t>
      </w:r>
      <w:r w:rsidRPr="00CF4BCA">
        <w:rPr>
          <w:rFonts w:ascii="仿宋" w:eastAsia="仿宋" w:hAnsi="仿宋" w:hint="eastAsia"/>
          <w:sz w:val="32"/>
          <w:szCs w:val="32"/>
        </w:rPr>
        <w:t>、投标文件的澄清原则：</w:t>
      </w:r>
    </w:p>
    <w:p w:rsidR="003A10BF" w:rsidRPr="00CF4BCA" w:rsidRDefault="003A10BF" w:rsidP="00B258EF">
      <w:pPr>
        <w:spacing w:line="560" w:lineRule="exact"/>
        <w:ind w:firstLine="600"/>
        <w:rPr>
          <w:rFonts w:ascii="仿宋" w:eastAsia="仿宋" w:hAnsi="仿宋"/>
          <w:spacing w:val="-10"/>
          <w:sz w:val="32"/>
          <w:szCs w:val="32"/>
        </w:rPr>
      </w:pPr>
      <w:r w:rsidRPr="00CF4BCA">
        <w:rPr>
          <w:rFonts w:ascii="仿宋" w:eastAsia="仿宋" w:hAnsi="仿宋" w:hint="eastAsia"/>
          <w:sz w:val="32"/>
          <w:szCs w:val="32"/>
        </w:rPr>
        <w:t>为了有助于投标文件的审查、评价和比较，评标委员会可以用书面形式要求投标单位对投标文件中含义不明确的内容作必要的澄清或者说明。有关澄清说明与答复，投标单位应以书面形式进行，但是</w:t>
      </w:r>
      <w:r w:rsidRPr="00CF4BCA">
        <w:rPr>
          <w:rFonts w:ascii="仿宋" w:eastAsia="仿宋" w:hAnsi="仿宋" w:hint="eastAsia"/>
          <w:spacing w:val="-10"/>
          <w:sz w:val="32"/>
          <w:szCs w:val="32"/>
        </w:rPr>
        <w:t>澄清或者说明不得超过投标文件的范围或改变投标文件的实质性内容。</w:t>
      </w:r>
    </w:p>
    <w:p w:rsidR="003A10BF" w:rsidRDefault="003A10BF" w:rsidP="00AD002C">
      <w:pPr>
        <w:spacing w:line="560" w:lineRule="exact"/>
        <w:ind w:firstLine="60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Pr="00CF4BCA">
        <w:rPr>
          <w:rFonts w:ascii="仿宋" w:eastAsia="仿宋" w:hAnsi="仿宋" w:hint="eastAsia"/>
          <w:sz w:val="32"/>
          <w:szCs w:val="32"/>
        </w:rPr>
        <w:t>评标原则和确定中标候选人</w:t>
      </w:r>
    </w:p>
    <w:p w:rsidR="003A10BF" w:rsidRDefault="003A10BF" w:rsidP="00890791">
      <w:pPr>
        <w:widowControl/>
        <w:spacing w:line="480" w:lineRule="atLeast"/>
        <w:ind w:firstLine="56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）监控工程报价单；合理化的施工方案；售后服务承诺；人员培训方案；相关资质及业绩证明。</w:t>
      </w:r>
    </w:p>
    <w:p w:rsidR="003A10BF" w:rsidRPr="00CF4BCA" w:rsidRDefault="003A10BF" w:rsidP="003A4F05">
      <w:pPr>
        <w:widowControl/>
        <w:spacing w:line="480" w:lineRule="atLeast"/>
        <w:ind w:firstLine="560"/>
        <w:jc w:val="left"/>
        <w:rPr>
          <w:rFonts w:ascii="仿宋" w:eastAsia="仿宋" w:hAnsi="仿宋"/>
          <w:sz w:val="32"/>
          <w:szCs w:val="32"/>
        </w:rPr>
      </w:pPr>
      <w:r w:rsidRPr="00CF4BCA">
        <w:rPr>
          <w:rFonts w:ascii="仿宋" w:eastAsia="仿宋" w:hAnsi="仿宋" w:hint="eastAsia"/>
          <w:sz w:val="32"/>
          <w:szCs w:val="32"/>
        </w:rPr>
        <w:t>（</w:t>
      </w:r>
      <w:r>
        <w:rPr>
          <w:rFonts w:ascii="仿宋" w:eastAsia="仿宋" w:hAnsi="仿宋"/>
          <w:sz w:val="32"/>
          <w:szCs w:val="32"/>
        </w:rPr>
        <w:t>2</w:t>
      </w:r>
      <w:r w:rsidRPr="00CF4BCA">
        <w:rPr>
          <w:rFonts w:ascii="仿宋" w:eastAsia="仿宋" w:hAnsi="仿宋" w:hint="eastAsia"/>
          <w:sz w:val="32"/>
          <w:szCs w:val="32"/>
        </w:rPr>
        <w:t>）评标人员负责对各投标公司的</w:t>
      </w:r>
      <w:r>
        <w:rPr>
          <w:rFonts w:ascii="仿宋" w:eastAsia="仿宋" w:hAnsi="仿宋" w:hint="eastAsia"/>
          <w:sz w:val="32"/>
          <w:szCs w:val="32"/>
        </w:rPr>
        <w:t>资质、报价、服务承诺方案</w:t>
      </w:r>
      <w:r w:rsidRPr="00CF4BCA">
        <w:rPr>
          <w:rFonts w:ascii="仿宋" w:eastAsia="仿宋" w:hAnsi="仿宋" w:hint="eastAsia"/>
          <w:sz w:val="32"/>
          <w:szCs w:val="32"/>
        </w:rPr>
        <w:t>等内容进行综合评审并打分。</w:t>
      </w:r>
    </w:p>
    <w:p w:rsidR="003A10BF" w:rsidRPr="00CF4BCA" w:rsidRDefault="003A10B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w:t>
      </w:r>
      <w:r>
        <w:rPr>
          <w:rFonts w:ascii="仿宋" w:eastAsia="仿宋" w:hAnsi="仿宋"/>
          <w:sz w:val="32"/>
          <w:szCs w:val="32"/>
        </w:rPr>
        <w:t>3</w:t>
      </w:r>
      <w:r w:rsidRPr="00CF4BCA">
        <w:rPr>
          <w:rFonts w:ascii="仿宋" w:eastAsia="仿宋" w:hAnsi="仿宋" w:hint="eastAsia"/>
          <w:sz w:val="32"/>
          <w:szCs w:val="32"/>
        </w:rPr>
        <w:t>）中标候选人的确定。评标委员会完成评标后，按招标文件既定的评标标准和方法推荐合格的中标候选人。</w:t>
      </w:r>
    </w:p>
    <w:p w:rsidR="003A10BF" w:rsidRPr="00CF4BCA" w:rsidRDefault="003A10BF" w:rsidP="00CF4BCA">
      <w:pPr>
        <w:spacing w:line="560" w:lineRule="exact"/>
        <w:ind w:firstLineChars="200" w:firstLine="640"/>
        <w:rPr>
          <w:rFonts w:ascii="仿宋" w:eastAsia="仿宋" w:hAnsi="仿宋"/>
          <w:sz w:val="32"/>
          <w:szCs w:val="32"/>
        </w:rPr>
      </w:pPr>
      <w:r>
        <w:rPr>
          <w:rFonts w:ascii="仿宋" w:eastAsia="仿宋" w:hAnsi="仿宋"/>
          <w:sz w:val="32"/>
          <w:szCs w:val="32"/>
        </w:rPr>
        <w:t>5</w:t>
      </w:r>
      <w:r w:rsidRPr="00CF4BCA">
        <w:rPr>
          <w:rFonts w:ascii="仿宋" w:eastAsia="仿宋" w:hAnsi="仿宋" w:hint="eastAsia"/>
          <w:sz w:val="32"/>
          <w:szCs w:val="32"/>
        </w:rPr>
        <w:t>、中标结果公示，评标结束后，</w:t>
      </w:r>
      <w:r>
        <w:rPr>
          <w:rFonts w:ascii="仿宋" w:eastAsia="仿宋" w:hAnsi="仿宋" w:hint="eastAsia"/>
          <w:sz w:val="32"/>
          <w:szCs w:val="32"/>
        </w:rPr>
        <w:t>当场宣布。</w:t>
      </w:r>
    </w:p>
    <w:p w:rsidR="003A10BF" w:rsidRPr="00CF4BCA" w:rsidRDefault="003A10BF" w:rsidP="00CF4BCA">
      <w:pPr>
        <w:spacing w:line="560" w:lineRule="exact"/>
        <w:ind w:firstLineChars="200" w:firstLine="640"/>
        <w:rPr>
          <w:rFonts w:ascii="仿宋" w:eastAsia="仿宋" w:hAnsi="仿宋"/>
          <w:sz w:val="32"/>
          <w:szCs w:val="32"/>
        </w:rPr>
      </w:pPr>
      <w:r>
        <w:rPr>
          <w:rFonts w:ascii="仿宋" w:eastAsia="仿宋" w:hAnsi="仿宋"/>
          <w:sz w:val="32"/>
          <w:szCs w:val="32"/>
        </w:rPr>
        <w:t>6</w:t>
      </w:r>
      <w:r w:rsidRPr="00CF4BCA">
        <w:rPr>
          <w:rFonts w:ascii="仿宋" w:eastAsia="仿宋" w:hAnsi="仿宋" w:hint="eastAsia"/>
          <w:sz w:val="32"/>
          <w:szCs w:val="32"/>
        </w:rPr>
        <w:t>、合同签订</w:t>
      </w:r>
    </w:p>
    <w:p w:rsidR="003A10BF" w:rsidRPr="00CF4BCA" w:rsidRDefault="003A10B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中标人必须在收到中标通知书</w:t>
      </w:r>
      <w:r w:rsidRPr="00CF4BCA">
        <w:rPr>
          <w:rFonts w:ascii="仿宋" w:eastAsia="仿宋" w:hAnsi="仿宋"/>
          <w:sz w:val="32"/>
          <w:szCs w:val="32"/>
        </w:rPr>
        <w:t>2</w:t>
      </w:r>
      <w:r w:rsidRPr="00CF4BCA">
        <w:rPr>
          <w:rFonts w:ascii="仿宋" w:eastAsia="仿宋" w:hAnsi="仿宋" w:hint="eastAsia"/>
          <w:sz w:val="32"/>
          <w:szCs w:val="32"/>
        </w:rPr>
        <w:t>日内，办理中标后续手续，并按照招标文件和中</w:t>
      </w:r>
      <w:r>
        <w:rPr>
          <w:rFonts w:ascii="仿宋" w:eastAsia="仿宋" w:hAnsi="仿宋" w:hint="eastAsia"/>
          <w:sz w:val="32"/>
          <w:szCs w:val="32"/>
        </w:rPr>
        <w:t>标人的投标文件，由法定代表人或授权代理人与招标单位签订本项目</w:t>
      </w:r>
      <w:r w:rsidRPr="00CF4BCA">
        <w:rPr>
          <w:rFonts w:ascii="仿宋" w:eastAsia="仿宋" w:hAnsi="仿宋" w:hint="eastAsia"/>
          <w:sz w:val="32"/>
          <w:szCs w:val="32"/>
        </w:rPr>
        <w:t>承包合同。</w:t>
      </w:r>
    </w:p>
    <w:p w:rsidR="003A10BF" w:rsidRPr="00CF4BCA" w:rsidRDefault="003A10BF" w:rsidP="00B258EF">
      <w:pPr>
        <w:spacing w:line="560" w:lineRule="exact"/>
        <w:ind w:firstLine="600"/>
        <w:rPr>
          <w:rFonts w:ascii="仿宋" w:eastAsia="仿宋" w:hAnsi="仿宋"/>
          <w:b/>
          <w:sz w:val="32"/>
          <w:szCs w:val="32"/>
        </w:rPr>
      </w:pPr>
      <w:r w:rsidRPr="00CF4BCA">
        <w:rPr>
          <w:rFonts w:ascii="仿宋" w:eastAsia="仿宋" w:hAnsi="仿宋" w:hint="eastAsia"/>
          <w:b/>
          <w:sz w:val="32"/>
          <w:szCs w:val="32"/>
        </w:rPr>
        <w:t>五、其它要求：</w:t>
      </w:r>
    </w:p>
    <w:p w:rsidR="003A10BF" w:rsidRPr="00CF4BCA" w:rsidRDefault="003A10BF" w:rsidP="00B258EF">
      <w:pPr>
        <w:spacing w:line="560" w:lineRule="exact"/>
        <w:ind w:firstLine="600"/>
        <w:rPr>
          <w:rFonts w:ascii="仿宋" w:eastAsia="仿宋" w:hAnsi="仿宋"/>
          <w:color w:val="000000"/>
          <w:sz w:val="32"/>
          <w:szCs w:val="32"/>
        </w:rPr>
      </w:pPr>
      <w:r w:rsidRPr="00CF4BCA">
        <w:rPr>
          <w:rFonts w:ascii="仿宋" w:eastAsia="仿宋" w:hAnsi="仿宋"/>
          <w:color w:val="000000"/>
          <w:sz w:val="32"/>
          <w:szCs w:val="32"/>
        </w:rPr>
        <w:t>1</w:t>
      </w:r>
      <w:r w:rsidRPr="00CF4BCA">
        <w:rPr>
          <w:rFonts w:ascii="仿宋" w:eastAsia="仿宋" w:hAnsi="仿宋" w:hint="eastAsia"/>
          <w:color w:val="000000"/>
          <w:sz w:val="32"/>
          <w:szCs w:val="32"/>
        </w:rPr>
        <w:t>、投标人应严格按照中标文件要求，将</w:t>
      </w:r>
      <w:r>
        <w:rPr>
          <w:rFonts w:ascii="仿宋" w:eastAsia="仿宋" w:hAnsi="仿宋" w:hint="eastAsia"/>
          <w:color w:val="000000"/>
          <w:sz w:val="32"/>
          <w:szCs w:val="32"/>
        </w:rPr>
        <w:t>服务质量</w:t>
      </w:r>
      <w:r w:rsidRPr="00CF4BCA">
        <w:rPr>
          <w:rFonts w:ascii="仿宋" w:eastAsia="仿宋" w:hAnsi="仿宋" w:hint="eastAsia"/>
          <w:color w:val="000000"/>
          <w:sz w:val="32"/>
          <w:szCs w:val="32"/>
        </w:rPr>
        <w:t>书面《承诺书》在招标比选前交招标单位存档。</w:t>
      </w:r>
    </w:p>
    <w:p w:rsidR="003A10BF" w:rsidRPr="00CF4BCA" w:rsidRDefault="003A10BF" w:rsidP="00CF4BCA">
      <w:pPr>
        <w:spacing w:line="540" w:lineRule="exact"/>
        <w:ind w:firstLineChars="200" w:firstLine="640"/>
        <w:rPr>
          <w:rFonts w:ascii="仿宋" w:eastAsia="仿宋" w:hAnsi="仿宋"/>
          <w:b/>
          <w:sz w:val="32"/>
          <w:szCs w:val="32"/>
        </w:rPr>
      </w:pPr>
      <w:r w:rsidRPr="00CF4BCA">
        <w:rPr>
          <w:rFonts w:ascii="仿宋" w:eastAsia="仿宋" w:hAnsi="仿宋"/>
          <w:sz w:val="32"/>
          <w:szCs w:val="32"/>
        </w:rPr>
        <w:t>2</w:t>
      </w:r>
      <w:r w:rsidRPr="00CF4BCA">
        <w:rPr>
          <w:rFonts w:ascii="仿宋" w:eastAsia="仿宋" w:hAnsi="仿宋" w:hint="eastAsia"/>
          <w:sz w:val="32"/>
          <w:szCs w:val="32"/>
        </w:rPr>
        <w:t>、中标人应当按照合同约定履行义务，</w:t>
      </w:r>
      <w:r>
        <w:rPr>
          <w:rFonts w:ascii="仿宋" w:eastAsia="仿宋" w:hAnsi="仿宋" w:hint="eastAsia"/>
          <w:sz w:val="32"/>
          <w:szCs w:val="32"/>
        </w:rPr>
        <w:t>完成中标项目</w:t>
      </w:r>
      <w:r w:rsidRPr="00CF4BCA">
        <w:rPr>
          <w:rFonts w:ascii="仿宋" w:eastAsia="仿宋" w:hAnsi="仿宋" w:hint="eastAsia"/>
          <w:sz w:val="32"/>
          <w:szCs w:val="32"/>
        </w:rPr>
        <w:t>，不得将中标项目转让（转包）给他人。</w:t>
      </w:r>
    </w:p>
    <w:p w:rsidR="003A10BF" w:rsidRPr="00CF4BCA" w:rsidRDefault="003A10BF" w:rsidP="00CF4BCA">
      <w:pPr>
        <w:spacing w:line="540" w:lineRule="exact"/>
        <w:ind w:firstLineChars="200" w:firstLine="640"/>
        <w:rPr>
          <w:rFonts w:ascii="仿宋" w:eastAsia="仿宋" w:hAnsi="仿宋"/>
          <w:sz w:val="32"/>
          <w:szCs w:val="32"/>
        </w:rPr>
      </w:pPr>
      <w:r w:rsidRPr="00CF4BCA">
        <w:rPr>
          <w:rFonts w:ascii="仿宋" w:eastAsia="仿宋" w:hAnsi="仿宋"/>
          <w:sz w:val="32"/>
          <w:szCs w:val="32"/>
        </w:rPr>
        <w:t>3</w:t>
      </w:r>
      <w:r w:rsidRPr="00CF4BCA">
        <w:rPr>
          <w:rFonts w:ascii="仿宋" w:eastAsia="仿宋" w:hAnsi="仿宋" w:hint="eastAsia"/>
          <w:sz w:val="32"/>
          <w:szCs w:val="32"/>
        </w:rPr>
        <w:t>、本</w:t>
      </w:r>
      <w:r>
        <w:rPr>
          <w:rFonts w:ascii="仿宋" w:eastAsia="仿宋" w:hAnsi="仿宋" w:hint="eastAsia"/>
          <w:sz w:val="32"/>
          <w:szCs w:val="32"/>
        </w:rPr>
        <w:t>项目完成</w:t>
      </w:r>
      <w:r w:rsidRPr="00CF4BCA">
        <w:rPr>
          <w:rFonts w:ascii="仿宋" w:eastAsia="仿宋" w:hAnsi="仿宋" w:hint="eastAsia"/>
          <w:sz w:val="32"/>
          <w:szCs w:val="32"/>
        </w:rPr>
        <w:t>中的全部安全责任由中标单位自行负责。</w:t>
      </w:r>
    </w:p>
    <w:p w:rsidR="003A10BF" w:rsidRPr="00CF4BCA" w:rsidRDefault="003A10BF" w:rsidP="00CF4BCA">
      <w:pPr>
        <w:spacing w:line="540" w:lineRule="exact"/>
        <w:ind w:firstLineChars="200" w:firstLine="640"/>
        <w:rPr>
          <w:rFonts w:ascii="仿宋" w:eastAsia="仿宋" w:hAnsi="仿宋"/>
          <w:sz w:val="32"/>
          <w:szCs w:val="32"/>
        </w:rPr>
      </w:pPr>
    </w:p>
    <w:p w:rsidR="003A10BF" w:rsidRPr="00CF4BCA" w:rsidRDefault="003A10BF" w:rsidP="004D5967">
      <w:pPr>
        <w:spacing w:line="540" w:lineRule="exact"/>
        <w:rPr>
          <w:rFonts w:ascii="仿宋" w:eastAsia="仿宋" w:hAnsi="仿宋"/>
          <w:sz w:val="32"/>
          <w:szCs w:val="32"/>
        </w:rPr>
      </w:pPr>
    </w:p>
    <w:p w:rsidR="003A10BF" w:rsidRPr="00CF4BCA" w:rsidRDefault="003A10BF" w:rsidP="00CF4BCA">
      <w:pPr>
        <w:spacing w:line="540" w:lineRule="exact"/>
        <w:ind w:firstLineChars="200" w:firstLine="640"/>
        <w:rPr>
          <w:rFonts w:ascii="仿宋" w:eastAsia="仿宋" w:hAnsi="仿宋"/>
          <w:sz w:val="32"/>
          <w:szCs w:val="32"/>
        </w:rPr>
      </w:pPr>
      <w:r w:rsidRPr="00CF4BCA">
        <w:rPr>
          <w:rFonts w:ascii="仿宋" w:eastAsia="仿宋" w:hAnsi="仿宋"/>
          <w:sz w:val="32"/>
          <w:szCs w:val="32"/>
        </w:rPr>
        <w:t xml:space="preserve">                   </w:t>
      </w:r>
      <w:r w:rsidRPr="00CF4BCA">
        <w:rPr>
          <w:rFonts w:ascii="仿宋" w:eastAsia="仿宋" w:hAnsi="仿宋"/>
          <w:b/>
          <w:sz w:val="32"/>
          <w:szCs w:val="32"/>
        </w:rPr>
        <w:t xml:space="preserve">        </w:t>
      </w:r>
      <w:r w:rsidRPr="00CF4BCA">
        <w:rPr>
          <w:rFonts w:ascii="仿宋" w:eastAsia="仿宋" w:hAnsi="仿宋" w:hint="eastAsia"/>
          <w:sz w:val="32"/>
          <w:szCs w:val="32"/>
        </w:rPr>
        <w:t>成都市温江区人民医院</w:t>
      </w:r>
    </w:p>
    <w:p w:rsidR="003A10BF" w:rsidRPr="00CF4BCA" w:rsidRDefault="003A10BF" w:rsidP="00CF4BCA">
      <w:pPr>
        <w:spacing w:line="540" w:lineRule="exact"/>
        <w:ind w:firstLineChars="1750" w:firstLine="5600"/>
        <w:rPr>
          <w:rFonts w:ascii="仿宋" w:eastAsia="仿宋" w:hAnsi="仿宋"/>
          <w:sz w:val="32"/>
          <w:szCs w:val="32"/>
        </w:rPr>
      </w:pPr>
      <w:smartTag w:uri="urn:schemas-microsoft-com:office:smarttags" w:element="chsdate">
        <w:smartTagPr>
          <w:attr w:name="IsROCDate" w:val="False"/>
          <w:attr w:name="IsLunarDate" w:val="False"/>
          <w:attr w:name="Day" w:val="9"/>
          <w:attr w:name="Month" w:val="1"/>
          <w:attr w:name="Year" w:val="2017"/>
        </w:smartTagP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9</w:t>
        </w:r>
        <w:r>
          <w:rPr>
            <w:rFonts w:ascii="仿宋" w:eastAsia="仿宋" w:hAnsi="仿宋" w:hint="eastAsia"/>
            <w:sz w:val="32"/>
            <w:szCs w:val="32"/>
          </w:rPr>
          <w:t>日</w:t>
        </w:r>
      </w:smartTag>
    </w:p>
    <w:p w:rsidR="003A10BF" w:rsidRPr="00CF4BCA" w:rsidRDefault="003A10BF" w:rsidP="00856A8F">
      <w:pPr>
        <w:spacing w:line="540" w:lineRule="exact"/>
        <w:rPr>
          <w:rFonts w:ascii="仿宋_GB2312"/>
        </w:rPr>
      </w:pPr>
    </w:p>
    <w:sectPr w:rsidR="003A10BF" w:rsidRPr="00CF4BCA" w:rsidSect="00AE05E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0BF" w:rsidRDefault="003A10BF" w:rsidP="00523CF8">
      <w:r>
        <w:separator/>
      </w:r>
    </w:p>
  </w:endnote>
  <w:endnote w:type="continuationSeparator" w:id="0">
    <w:p w:rsidR="003A10BF" w:rsidRDefault="003A10BF" w:rsidP="00523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BF" w:rsidRDefault="003A10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BF" w:rsidRDefault="003A10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BF" w:rsidRDefault="003A10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0BF" w:rsidRDefault="003A10BF" w:rsidP="00523CF8">
      <w:r>
        <w:separator/>
      </w:r>
    </w:p>
  </w:footnote>
  <w:footnote w:type="continuationSeparator" w:id="0">
    <w:p w:rsidR="003A10BF" w:rsidRDefault="003A10BF" w:rsidP="00523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BF" w:rsidRDefault="003A10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BF" w:rsidRDefault="003A10BF" w:rsidP="00F127E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BF" w:rsidRDefault="003A10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8EF"/>
    <w:rsid w:val="000909C8"/>
    <w:rsid w:val="000A1160"/>
    <w:rsid w:val="000B5A5B"/>
    <w:rsid w:val="000B74F4"/>
    <w:rsid w:val="000F3EA3"/>
    <w:rsid w:val="000F6908"/>
    <w:rsid w:val="00110405"/>
    <w:rsid w:val="001152A4"/>
    <w:rsid w:val="00131C29"/>
    <w:rsid w:val="001326F1"/>
    <w:rsid w:val="001401F9"/>
    <w:rsid w:val="00156672"/>
    <w:rsid w:val="001D79CA"/>
    <w:rsid w:val="00215063"/>
    <w:rsid w:val="002279C5"/>
    <w:rsid w:val="00232727"/>
    <w:rsid w:val="00234FE0"/>
    <w:rsid w:val="002C0D7F"/>
    <w:rsid w:val="002E512C"/>
    <w:rsid w:val="003310F5"/>
    <w:rsid w:val="003343DF"/>
    <w:rsid w:val="00360430"/>
    <w:rsid w:val="00375492"/>
    <w:rsid w:val="00392D7F"/>
    <w:rsid w:val="003979A0"/>
    <w:rsid w:val="003A10BF"/>
    <w:rsid w:val="003A4F05"/>
    <w:rsid w:val="003A6DF1"/>
    <w:rsid w:val="003D2CDF"/>
    <w:rsid w:val="004019A4"/>
    <w:rsid w:val="00411F69"/>
    <w:rsid w:val="00422375"/>
    <w:rsid w:val="0043772C"/>
    <w:rsid w:val="00452922"/>
    <w:rsid w:val="00474561"/>
    <w:rsid w:val="004910AD"/>
    <w:rsid w:val="004D209F"/>
    <w:rsid w:val="004D5967"/>
    <w:rsid w:val="004F0F9C"/>
    <w:rsid w:val="00523493"/>
    <w:rsid w:val="00523CF8"/>
    <w:rsid w:val="00561C38"/>
    <w:rsid w:val="005C58F6"/>
    <w:rsid w:val="005C5E42"/>
    <w:rsid w:val="005C72A4"/>
    <w:rsid w:val="005D025E"/>
    <w:rsid w:val="005D072E"/>
    <w:rsid w:val="00645AB1"/>
    <w:rsid w:val="00661865"/>
    <w:rsid w:val="006C1EB5"/>
    <w:rsid w:val="006D3B98"/>
    <w:rsid w:val="006E2A2D"/>
    <w:rsid w:val="006E32A9"/>
    <w:rsid w:val="00713CE9"/>
    <w:rsid w:val="00733CAF"/>
    <w:rsid w:val="007371B9"/>
    <w:rsid w:val="00743A88"/>
    <w:rsid w:val="00745B66"/>
    <w:rsid w:val="007931BC"/>
    <w:rsid w:val="007D14FB"/>
    <w:rsid w:val="008030FC"/>
    <w:rsid w:val="00842191"/>
    <w:rsid w:val="00855130"/>
    <w:rsid w:val="00856A8F"/>
    <w:rsid w:val="00890791"/>
    <w:rsid w:val="00897875"/>
    <w:rsid w:val="0093633F"/>
    <w:rsid w:val="0094523A"/>
    <w:rsid w:val="009E2CB0"/>
    <w:rsid w:val="009F2AE9"/>
    <w:rsid w:val="009F2BF2"/>
    <w:rsid w:val="00A12E05"/>
    <w:rsid w:val="00A43F29"/>
    <w:rsid w:val="00A61B08"/>
    <w:rsid w:val="00A84074"/>
    <w:rsid w:val="00A923BC"/>
    <w:rsid w:val="00A951D7"/>
    <w:rsid w:val="00AD002C"/>
    <w:rsid w:val="00AE05E0"/>
    <w:rsid w:val="00AE5F66"/>
    <w:rsid w:val="00B258EF"/>
    <w:rsid w:val="00B521AB"/>
    <w:rsid w:val="00B73007"/>
    <w:rsid w:val="00BA5B8C"/>
    <w:rsid w:val="00BB1D21"/>
    <w:rsid w:val="00BC65F8"/>
    <w:rsid w:val="00C03465"/>
    <w:rsid w:val="00C50D8D"/>
    <w:rsid w:val="00C81899"/>
    <w:rsid w:val="00C81D07"/>
    <w:rsid w:val="00C95A2D"/>
    <w:rsid w:val="00CB5475"/>
    <w:rsid w:val="00CF2998"/>
    <w:rsid w:val="00CF4BCA"/>
    <w:rsid w:val="00D00917"/>
    <w:rsid w:val="00D10246"/>
    <w:rsid w:val="00D26CBE"/>
    <w:rsid w:val="00D338FF"/>
    <w:rsid w:val="00D65408"/>
    <w:rsid w:val="00D96868"/>
    <w:rsid w:val="00DA42C1"/>
    <w:rsid w:val="00DA50E6"/>
    <w:rsid w:val="00DB2CEA"/>
    <w:rsid w:val="00DD0441"/>
    <w:rsid w:val="00DD159C"/>
    <w:rsid w:val="00DF2594"/>
    <w:rsid w:val="00E44897"/>
    <w:rsid w:val="00E66A40"/>
    <w:rsid w:val="00E721AE"/>
    <w:rsid w:val="00E8102C"/>
    <w:rsid w:val="00E91212"/>
    <w:rsid w:val="00ED20DD"/>
    <w:rsid w:val="00EF07C8"/>
    <w:rsid w:val="00EF30A2"/>
    <w:rsid w:val="00F127E0"/>
    <w:rsid w:val="00F7740A"/>
    <w:rsid w:val="00FB2075"/>
    <w:rsid w:val="00FC4D22"/>
    <w:rsid w:val="00FE2E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5E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23C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23CF8"/>
    <w:rPr>
      <w:rFonts w:cs="Times New Roman"/>
      <w:sz w:val="18"/>
      <w:szCs w:val="18"/>
    </w:rPr>
  </w:style>
  <w:style w:type="paragraph" w:styleId="Footer">
    <w:name w:val="footer"/>
    <w:basedOn w:val="Normal"/>
    <w:link w:val="FooterChar"/>
    <w:uiPriority w:val="99"/>
    <w:semiHidden/>
    <w:rsid w:val="00523C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23CF8"/>
    <w:rPr>
      <w:rFonts w:cs="Times New Roman"/>
      <w:sz w:val="18"/>
      <w:szCs w:val="18"/>
    </w:rPr>
  </w:style>
  <w:style w:type="paragraph" w:styleId="ListParagraph">
    <w:name w:val="List Paragraph"/>
    <w:basedOn w:val="Normal"/>
    <w:uiPriority w:val="99"/>
    <w:qFormat/>
    <w:rsid w:val="00AD002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jyy.xm38.host.35.com/ggtz/%E6%88%90%E9%83%BD%E5%B8%82%E6%B8%A9%E6%B1%9F%E5%8C%BA%E4%BA%BA%E6%B0%91%E5%8C%BB%E9%99%A2%E7%AC%AC%E4%BA%8C%E4%BD%8F%E9%99%A2%E9%83%A8%E6%90%AD%E5%BB%BA%E5%BD%A9%E9%92%A2%E6%9D%BF%E6%88%BF%E8%AF%A2%E4%BB%B7%E6%AF%94%E9%80%89%E6%96%B9%E6%A1%88.do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607</TotalTime>
  <Pages>8</Pages>
  <Words>425</Words>
  <Characters>2424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01</cp:lastModifiedBy>
  <cp:revision>35</cp:revision>
  <dcterms:created xsi:type="dcterms:W3CDTF">2015-08-24T07:51:00Z</dcterms:created>
  <dcterms:modified xsi:type="dcterms:W3CDTF">2017-01-07T03:24:00Z</dcterms:modified>
</cp:coreProperties>
</file>