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hd w:val="clear" w:color="auto" w:fill="FFFFFF"/>
        <w:spacing w:line="301" w:lineRule="atLeast"/>
        <w:ind w:leftChars="0"/>
        <w:jc w:val="center"/>
        <w:rPr>
          <w:rFonts w:hint="eastAsia" w:ascii="仿宋" w:hAnsi="仿宋" w:eastAsia="仿宋"/>
          <w:b/>
          <w:bCs/>
          <w:sz w:val="36"/>
          <w:szCs w:val="36"/>
          <w:lang w:val="en-US" w:eastAsia="zh-CN"/>
        </w:rPr>
      </w:pPr>
      <w:r>
        <w:rPr>
          <w:rFonts w:hint="eastAsia" w:ascii="仿宋" w:hAnsi="仿宋" w:eastAsia="仿宋"/>
          <w:b/>
          <w:bCs/>
          <w:sz w:val="36"/>
          <w:szCs w:val="36"/>
          <w:lang w:val="en-US" w:eastAsia="zh-CN"/>
        </w:rPr>
        <w:t>成都市温江区人民医院</w:t>
      </w:r>
    </w:p>
    <w:p>
      <w:pPr>
        <w:widowControl/>
        <w:numPr>
          <w:ilvl w:val="0"/>
          <w:numId w:val="0"/>
        </w:numPr>
        <w:shd w:val="clear" w:color="auto" w:fill="FFFFFF"/>
        <w:spacing w:line="301" w:lineRule="atLeast"/>
        <w:ind w:leftChars="0"/>
        <w:jc w:val="center"/>
        <w:rPr>
          <w:rFonts w:hint="eastAsia" w:ascii="仿宋" w:hAnsi="仿宋" w:eastAsia="仿宋"/>
          <w:b/>
          <w:bCs/>
          <w:i w:val="0"/>
          <w:iCs w:val="0"/>
          <w:color w:val="auto"/>
          <w:sz w:val="32"/>
          <w:szCs w:val="32"/>
          <w:lang w:val="en-US" w:eastAsia="zh-CN"/>
        </w:rPr>
      </w:pPr>
      <w:r>
        <w:rPr>
          <w:rFonts w:hint="eastAsia" w:ascii="仿宋" w:hAnsi="仿宋" w:eastAsia="仿宋"/>
          <w:b/>
          <w:bCs/>
          <w:sz w:val="36"/>
          <w:szCs w:val="36"/>
          <w:lang w:val="en-US" w:eastAsia="zh-CN"/>
        </w:rPr>
        <w:t>放射设备性能及防护检测、场所辐射环境监测服务采购项目需求及附表</w:t>
      </w:r>
    </w:p>
    <w:p>
      <w:pPr>
        <w:jc w:val="both"/>
        <w:rPr>
          <w:rFonts w:hint="eastAsia" w:ascii="仿宋" w:hAnsi="仿宋" w:eastAsia="仿宋"/>
          <w:b/>
          <w:bCs/>
          <w:i w:val="0"/>
          <w:iCs w:val="0"/>
          <w:color w:val="auto"/>
          <w:sz w:val="32"/>
          <w:szCs w:val="32"/>
          <w:lang w:val="en-US" w:eastAsia="zh-CN"/>
        </w:rPr>
      </w:pPr>
    </w:p>
    <w:p>
      <w:pPr>
        <w:jc w:val="both"/>
        <w:rPr>
          <w:rFonts w:hint="eastAsia" w:ascii="仿宋" w:hAnsi="仿宋" w:eastAsia="仿宋"/>
          <w:b/>
          <w:bCs/>
          <w:i w:val="0"/>
          <w:iCs w:val="0"/>
          <w:color w:val="auto"/>
          <w:sz w:val="32"/>
          <w:szCs w:val="32"/>
          <w:lang w:val="en-US" w:eastAsia="zh-CN"/>
        </w:rPr>
      </w:pPr>
      <w:r>
        <w:rPr>
          <w:rFonts w:hint="eastAsia" w:ascii="仿宋" w:hAnsi="仿宋" w:eastAsia="仿宋"/>
          <w:b/>
          <w:bCs/>
          <w:i w:val="0"/>
          <w:iCs w:val="0"/>
          <w:color w:val="auto"/>
          <w:sz w:val="32"/>
          <w:szCs w:val="32"/>
          <w:lang w:val="en-US" w:eastAsia="zh-CN"/>
        </w:rPr>
        <w:t>一、设备清单</w:t>
      </w:r>
      <w:bookmarkStart w:id="9" w:name="_GoBack"/>
      <w:bookmarkEnd w:id="9"/>
    </w:p>
    <w:tbl>
      <w:tblPr>
        <w:tblStyle w:val="9"/>
        <w:tblpPr w:leftFromText="180" w:rightFromText="180" w:vertAnchor="text" w:horzAnchor="page" w:tblpX="1380" w:tblpY="424"/>
        <w:tblOverlap w:val="never"/>
        <w:tblW w:w="89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5"/>
        <w:gridCol w:w="2470"/>
        <w:gridCol w:w="2216"/>
        <w:gridCol w:w="714"/>
        <w:gridCol w:w="2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b/>
                <w:bCs/>
                <w:color w:val="000000" w:themeColor="text1"/>
                <w:spacing w:val="-28"/>
                <w:sz w:val="24"/>
                <w:szCs w:val="24"/>
                <w:highlight w:val="none"/>
                <w:lang w:val="en-US" w:eastAsia="zh-CN"/>
                <w14:textFill>
                  <w14:solidFill>
                    <w14:schemeClr w14:val="tx1"/>
                  </w14:solidFill>
                </w14:textFill>
              </w:rPr>
            </w:pPr>
            <w:r>
              <w:rPr>
                <w:rFonts w:hint="eastAsia" w:ascii="华文仿宋" w:hAnsi="华文仿宋" w:eastAsia="华文仿宋" w:cs="仿宋_GB2312"/>
                <w:b/>
                <w:bCs/>
                <w:color w:val="000000" w:themeColor="text1"/>
                <w:spacing w:val="-28"/>
                <w:sz w:val="24"/>
                <w:szCs w:val="24"/>
                <w:highlight w:val="none"/>
                <w:lang w:val="en-US" w:eastAsia="zh-CN"/>
                <w14:textFill>
                  <w14:solidFill>
                    <w14:schemeClr w14:val="tx1"/>
                  </w14:solidFill>
                </w14:textFill>
              </w:rPr>
              <w:t>序号</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t>设备名称</w:t>
            </w:r>
          </w:p>
        </w:tc>
        <w:tc>
          <w:tcPr>
            <w:tcW w:w="22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t>内  容</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t>数量</w:t>
            </w:r>
          </w:p>
        </w:tc>
        <w:tc>
          <w:tcPr>
            <w:tcW w:w="29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t>所在场所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数字化医用X射线摄影系统（</w:t>
            </w:r>
            <w:r>
              <w:rPr>
                <w:rFonts w:ascii="Helvetica" w:hAnsi="Helvetica" w:eastAsia="Helvetica" w:cs="Helvetica"/>
                <w:i w:val="0"/>
                <w:caps w:val="0"/>
                <w:color w:val="333333"/>
                <w:spacing w:val="0"/>
                <w:sz w:val="21"/>
                <w:szCs w:val="21"/>
                <w:shd w:val="clear" w:fill="FFFFFF"/>
              </w:rPr>
              <w:t>Ⅲ</w:t>
            </w: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设备性能防护检测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10号楼一层放射科X线摄片室3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2</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X射线计算机体层摄影设备（</w:t>
            </w:r>
            <w:r>
              <w:rPr>
                <w:rFonts w:ascii="Helvetica" w:hAnsi="Helvetica" w:eastAsia="Helvetica" w:cs="Helvetica"/>
                <w:i w:val="0"/>
                <w:caps w:val="0"/>
                <w:color w:val="333333"/>
                <w:spacing w:val="0"/>
                <w:sz w:val="21"/>
                <w:szCs w:val="21"/>
                <w:shd w:val="clear" w:fill="FFFFFF"/>
              </w:rPr>
              <w:t>Ⅲ</w:t>
            </w: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设备性能防护检测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10号楼一层放射科CT室3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3</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数字化医用X射线摄影系统（</w:t>
            </w:r>
            <w:r>
              <w:rPr>
                <w:rFonts w:ascii="Helvetica" w:hAnsi="Helvetica" w:eastAsia="Helvetica" w:cs="Helvetica"/>
                <w:i w:val="0"/>
                <w:caps w:val="0"/>
                <w:color w:val="333333"/>
                <w:spacing w:val="0"/>
                <w:sz w:val="21"/>
                <w:szCs w:val="21"/>
                <w:shd w:val="clear" w:fill="FFFFFF"/>
              </w:rPr>
              <w:t>Ⅲ</w:t>
            </w: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设备性能防护检测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10号楼负一层放射科X线摄片室1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4</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数字化医用X射线摄影系统（</w:t>
            </w:r>
            <w:r>
              <w:rPr>
                <w:rFonts w:ascii="Helvetica" w:hAnsi="Helvetica" w:eastAsia="Helvetica" w:cs="Helvetica"/>
                <w:i w:val="0"/>
                <w:caps w:val="0"/>
                <w:color w:val="333333"/>
                <w:spacing w:val="0"/>
                <w:sz w:val="21"/>
                <w:szCs w:val="21"/>
                <w:shd w:val="clear" w:fill="FFFFFF"/>
              </w:rPr>
              <w:t>Ⅲ</w:t>
            </w: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设备性能防护检测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10号楼负一层放射科X线摄片室2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5</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移动数字化医用Ｘ射线摄影系统（</w:t>
            </w:r>
            <w:r>
              <w:rPr>
                <w:rFonts w:ascii="Helvetica" w:hAnsi="Helvetica" w:eastAsia="Helvetica" w:cs="Helvetica"/>
                <w:i w:val="0"/>
                <w:caps w:val="0"/>
                <w:color w:val="333333"/>
                <w:spacing w:val="0"/>
                <w:sz w:val="21"/>
                <w:szCs w:val="21"/>
                <w:shd w:val="clear" w:fill="FFFFFF"/>
              </w:rPr>
              <w:t>Ⅲ</w:t>
            </w: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设备性能防护检测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10号楼一层急诊科移动X光机储存室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6</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移动式数字化医用Ｘ射线摄影系统（</w:t>
            </w:r>
            <w:r>
              <w:rPr>
                <w:rFonts w:ascii="Helvetica" w:hAnsi="Helvetica" w:eastAsia="Helvetica" w:cs="Helvetica"/>
                <w:i w:val="0"/>
                <w:caps w:val="0"/>
                <w:color w:val="333333"/>
                <w:spacing w:val="0"/>
                <w:sz w:val="21"/>
                <w:szCs w:val="21"/>
                <w:shd w:val="clear" w:fill="FFFFFF"/>
              </w:rPr>
              <w:t>Ⅲ</w:t>
            </w: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设备性能防护检测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10号楼一层急诊科抢救室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7</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牙科X射线机（</w:t>
            </w:r>
            <w:r>
              <w:rPr>
                <w:rFonts w:ascii="Helvetica" w:hAnsi="Helvetica" w:eastAsia="Helvetica" w:cs="Helvetica"/>
                <w:i w:val="0"/>
                <w:caps w:val="0"/>
                <w:color w:val="333333"/>
                <w:spacing w:val="0"/>
                <w:sz w:val="21"/>
                <w:szCs w:val="21"/>
                <w:shd w:val="clear" w:fill="FFFFFF"/>
              </w:rPr>
              <w:t>Ⅲ</w:t>
            </w: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设备性能防护检测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10号楼二层口腔科牙片室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8</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口腔X射线数字化体层摄影设备（</w:t>
            </w:r>
            <w:r>
              <w:rPr>
                <w:rFonts w:ascii="Helvetica" w:hAnsi="Helvetica" w:eastAsia="Helvetica" w:cs="Helvetica"/>
                <w:i w:val="0"/>
                <w:caps w:val="0"/>
                <w:color w:val="333333"/>
                <w:spacing w:val="0"/>
                <w:sz w:val="21"/>
                <w:szCs w:val="21"/>
                <w:shd w:val="clear" w:fill="FFFFFF"/>
              </w:rPr>
              <w:t>Ⅲ</w:t>
            </w: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设备性能防护检测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10号楼二层口腔科口腔CT室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9</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C形臂X射线成像系统（</w:t>
            </w:r>
            <w:r>
              <w:rPr>
                <w:rFonts w:ascii="Helvetica" w:hAnsi="Helvetica" w:eastAsia="Helvetica" w:cs="Helvetica"/>
                <w:i w:val="0"/>
                <w:caps w:val="0"/>
                <w:color w:val="333333"/>
                <w:spacing w:val="0"/>
                <w:sz w:val="21"/>
                <w:szCs w:val="21"/>
                <w:shd w:val="clear" w:fill="FFFFFF"/>
              </w:rPr>
              <w:t>Ⅲ</w:t>
            </w: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设备性能防护检测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10号楼六层麻醉科手术室02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10</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移动式C形臂Ｘ射线机（</w:t>
            </w:r>
            <w:r>
              <w:rPr>
                <w:rFonts w:ascii="Helvetica" w:hAnsi="Helvetica" w:eastAsia="Helvetica" w:cs="Helvetica"/>
                <w:i w:val="0"/>
                <w:caps w:val="0"/>
                <w:color w:val="333333"/>
                <w:spacing w:val="0"/>
                <w:sz w:val="21"/>
                <w:szCs w:val="21"/>
                <w:shd w:val="clear" w:fill="FFFFFF"/>
              </w:rPr>
              <w:t>Ⅲ</w:t>
            </w: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设备性能防护检测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10号楼六层麻醉科手术室03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11</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医用诊断高频X射线机（</w:t>
            </w:r>
            <w:r>
              <w:rPr>
                <w:rFonts w:ascii="Helvetica" w:hAnsi="Helvetica" w:eastAsia="Helvetica" w:cs="Helvetica"/>
                <w:i w:val="0"/>
                <w:caps w:val="0"/>
                <w:color w:val="333333"/>
                <w:spacing w:val="0"/>
                <w:sz w:val="21"/>
                <w:szCs w:val="21"/>
                <w:shd w:val="clear" w:fill="FFFFFF"/>
              </w:rPr>
              <w:t>Ⅲ</w:t>
            </w: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设备性能防护检测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新院区医用体检车放射室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12</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医用血管造影X射线机</w:t>
            </w:r>
            <w:r>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t>（</w:t>
            </w:r>
            <w:r>
              <w:rPr>
                <w:rFonts w:ascii="Helvetica" w:hAnsi="Helvetica" w:eastAsia="Helvetica" w:cs="Helvetica"/>
                <w:b/>
                <w:bCs/>
                <w:i w:val="0"/>
                <w:caps w:val="0"/>
                <w:color w:val="333333"/>
                <w:spacing w:val="0"/>
                <w:sz w:val="21"/>
                <w:szCs w:val="21"/>
                <w:shd w:val="clear" w:fill="FFFFFF"/>
              </w:rPr>
              <w:t>Ⅱ</w:t>
            </w:r>
            <w:r>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设备性能防护检测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10号楼负一层放射科介入室1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13</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数字化医用X射线摄影系统（</w:t>
            </w:r>
            <w:r>
              <w:rPr>
                <w:rFonts w:ascii="Helvetica" w:hAnsi="Helvetica" w:eastAsia="Helvetica" w:cs="Helvetica"/>
                <w:i w:val="0"/>
                <w:caps w:val="0"/>
                <w:color w:val="333333"/>
                <w:spacing w:val="0"/>
                <w:sz w:val="21"/>
                <w:szCs w:val="21"/>
                <w:shd w:val="clear" w:fill="FFFFFF"/>
              </w:rPr>
              <w:t>Ⅲ</w:t>
            </w: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3号楼四层健康体检中心X线摄片室5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14</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双能量X射线骨密度仪（</w:t>
            </w:r>
            <w:r>
              <w:rPr>
                <w:rFonts w:ascii="Helvetica" w:hAnsi="Helvetica" w:eastAsia="Helvetica" w:cs="Helvetica"/>
                <w:i w:val="0"/>
                <w:caps w:val="0"/>
                <w:color w:val="333333"/>
                <w:spacing w:val="0"/>
                <w:sz w:val="21"/>
                <w:szCs w:val="21"/>
                <w:shd w:val="clear" w:fill="FFFFFF"/>
              </w:rPr>
              <w:t>Ⅲ</w:t>
            </w: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3号楼四层健康体检中心骨密度室2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15</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数字乳腺X射线摄影系统（</w:t>
            </w:r>
            <w:r>
              <w:rPr>
                <w:rFonts w:ascii="Helvetica" w:hAnsi="Helvetica" w:eastAsia="Helvetica" w:cs="Helvetica"/>
                <w:i w:val="0"/>
                <w:caps w:val="0"/>
                <w:color w:val="333333"/>
                <w:spacing w:val="0"/>
                <w:sz w:val="21"/>
                <w:szCs w:val="21"/>
                <w:shd w:val="clear" w:fill="FFFFFF"/>
              </w:rPr>
              <w:t>Ⅲ</w:t>
            </w: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3号楼四层健康体检中心乳腺室2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16</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全身X射线计算机体层螺旋扫描装置（</w:t>
            </w:r>
            <w:r>
              <w:rPr>
                <w:rFonts w:ascii="Helvetica" w:hAnsi="Helvetica" w:eastAsia="Helvetica" w:cs="Helvetica"/>
                <w:i w:val="0"/>
                <w:caps w:val="0"/>
                <w:color w:val="333333"/>
                <w:spacing w:val="0"/>
                <w:sz w:val="21"/>
                <w:szCs w:val="21"/>
                <w:shd w:val="clear" w:fill="FFFFFF"/>
              </w:rPr>
              <w:t>Ⅲ</w:t>
            </w: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3号楼五层健康体检中心CT室4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17</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数字化X射线透视摄影设备（</w:t>
            </w:r>
            <w:r>
              <w:rPr>
                <w:rFonts w:ascii="Helvetica" w:hAnsi="Helvetica" w:eastAsia="Helvetica" w:cs="Helvetica"/>
                <w:i w:val="0"/>
                <w:caps w:val="0"/>
                <w:color w:val="333333"/>
                <w:spacing w:val="0"/>
                <w:sz w:val="21"/>
                <w:szCs w:val="21"/>
                <w:shd w:val="clear" w:fill="FFFFFF"/>
              </w:rPr>
              <w:t>Ⅲ</w:t>
            </w: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10号楼负一层放射科数字胃肠室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18</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乳腺X射线机（</w:t>
            </w:r>
            <w:r>
              <w:rPr>
                <w:rFonts w:ascii="Helvetica" w:hAnsi="Helvetica" w:eastAsia="Helvetica" w:cs="Helvetica"/>
                <w:i w:val="0"/>
                <w:caps w:val="0"/>
                <w:color w:val="333333"/>
                <w:spacing w:val="0"/>
                <w:sz w:val="21"/>
                <w:szCs w:val="21"/>
                <w:shd w:val="clear" w:fill="FFFFFF"/>
              </w:rPr>
              <w:t>Ⅲ</w:t>
            </w: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10号楼负一层放射科乳腺室1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19</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X射线计算机体层摄影设备（</w:t>
            </w:r>
            <w:r>
              <w:rPr>
                <w:rFonts w:ascii="Helvetica" w:hAnsi="Helvetica" w:eastAsia="Helvetica" w:cs="Helvetica"/>
                <w:i w:val="0"/>
                <w:caps w:val="0"/>
                <w:color w:val="333333"/>
                <w:spacing w:val="0"/>
                <w:sz w:val="21"/>
                <w:szCs w:val="21"/>
                <w:shd w:val="clear" w:fill="FFFFFF"/>
              </w:rPr>
              <w:t>Ⅲ</w:t>
            </w: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10号楼负一层放射科CT室1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20</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X射线计算机体层摄影设备（</w:t>
            </w:r>
            <w:r>
              <w:rPr>
                <w:rFonts w:ascii="Helvetica" w:hAnsi="Helvetica" w:eastAsia="Helvetica" w:cs="Helvetica"/>
                <w:i w:val="0"/>
                <w:caps w:val="0"/>
                <w:color w:val="333333"/>
                <w:spacing w:val="0"/>
                <w:sz w:val="21"/>
                <w:szCs w:val="21"/>
                <w:shd w:val="clear" w:fill="FFFFFF"/>
              </w:rPr>
              <w:t>Ⅲ</w:t>
            </w: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3号楼三层健康体检中心CT室5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21</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C形臂X射线机（</w:t>
            </w:r>
            <w:r>
              <w:rPr>
                <w:rFonts w:ascii="Helvetica" w:hAnsi="Helvetica" w:eastAsia="Helvetica" w:cs="Helvetica"/>
                <w:i w:val="0"/>
                <w:caps w:val="0"/>
                <w:color w:val="333333"/>
                <w:spacing w:val="0"/>
                <w:sz w:val="21"/>
                <w:szCs w:val="21"/>
                <w:shd w:val="clear" w:fill="FFFFFF"/>
              </w:rPr>
              <w:t>Ⅲ</w:t>
            </w: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9号楼一层泌尿外科体外冲击波碎石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22</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X射线骨密度检测仪（</w:t>
            </w:r>
            <w:r>
              <w:rPr>
                <w:rFonts w:ascii="Helvetica" w:hAnsi="Helvetica" w:eastAsia="Helvetica" w:cs="Helvetica"/>
                <w:i w:val="0"/>
                <w:caps w:val="0"/>
                <w:color w:val="333333"/>
                <w:spacing w:val="0"/>
                <w:sz w:val="21"/>
                <w:szCs w:val="21"/>
                <w:shd w:val="clear" w:fill="FFFFFF"/>
              </w:rPr>
              <w:t>Ⅲ</w:t>
            </w: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10号楼负一层核医学科骨密度室1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23</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医用血管造影X射线机</w:t>
            </w:r>
            <w:r>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t>（</w:t>
            </w:r>
            <w:r>
              <w:rPr>
                <w:rFonts w:ascii="Helvetica" w:hAnsi="Helvetica" w:eastAsia="Helvetica" w:cs="Helvetica"/>
                <w:b/>
                <w:bCs/>
                <w:i w:val="0"/>
                <w:caps w:val="0"/>
                <w:color w:val="333333"/>
                <w:spacing w:val="0"/>
                <w:sz w:val="21"/>
                <w:szCs w:val="21"/>
                <w:shd w:val="clear" w:fill="FFFFFF"/>
              </w:rPr>
              <w:t>Ⅱ</w:t>
            </w:r>
            <w:r>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10号楼六层麻醉科手术室06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24</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医用直线加速器</w:t>
            </w:r>
            <w:r>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t>（</w:t>
            </w:r>
            <w:r>
              <w:rPr>
                <w:rFonts w:ascii="Helvetica" w:hAnsi="Helvetica" w:eastAsia="Helvetica" w:cs="Helvetica"/>
                <w:b/>
                <w:bCs/>
                <w:i w:val="0"/>
                <w:caps w:val="0"/>
                <w:color w:val="333333"/>
                <w:spacing w:val="0"/>
                <w:sz w:val="21"/>
                <w:szCs w:val="21"/>
                <w:shd w:val="clear" w:fill="FFFFFF"/>
              </w:rPr>
              <w:t>Ⅱ</w:t>
            </w:r>
            <w:r>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t>）</w:t>
            </w: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8号楼负一层肿瘤科放疗室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25</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电子直线加速器</w:t>
            </w:r>
            <w:r>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t>（</w:t>
            </w:r>
            <w:r>
              <w:rPr>
                <w:rFonts w:ascii="Helvetica" w:hAnsi="Helvetica" w:eastAsia="Helvetica" w:cs="Helvetica"/>
                <w:b/>
                <w:bCs/>
                <w:i w:val="0"/>
                <w:caps w:val="0"/>
                <w:color w:val="333333"/>
                <w:spacing w:val="0"/>
                <w:sz w:val="21"/>
                <w:szCs w:val="21"/>
                <w:shd w:val="clear" w:fill="FFFFFF"/>
              </w:rPr>
              <w:t>Ⅱ</w:t>
            </w:r>
            <w:r>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t>）</w:t>
            </w:r>
          </w:p>
        </w:tc>
        <w:tc>
          <w:tcPr>
            <w:tcW w:w="22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设备性能防护检测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场所辐射环境监测</w:t>
            </w:r>
          </w:p>
        </w:tc>
        <w:tc>
          <w:tcPr>
            <w:tcW w:w="7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1台</w:t>
            </w:r>
          </w:p>
        </w:tc>
        <w:tc>
          <w:tcPr>
            <w:tcW w:w="29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color w:val="000000" w:themeColor="text1"/>
                <w:sz w:val="24"/>
                <w:szCs w:val="24"/>
                <w:highlight w:val="none"/>
                <w:lang w:val="en-US" w:eastAsia="zh-CN"/>
                <w14:textFill>
                  <w14:solidFill>
                    <w14:schemeClr w14:val="tx1"/>
                  </w14:solidFill>
                </w14:textFill>
              </w:rPr>
              <w:t>住院部加速器治疗室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6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t>合计</w:t>
            </w:r>
          </w:p>
        </w:tc>
        <w:tc>
          <w:tcPr>
            <w:tcW w:w="2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pPr>
          </w:p>
        </w:tc>
        <w:tc>
          <w:tcPr>
            <w:tcW w:w="221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pPr>
          </w:p>
        </w:tc>
        <w:tc>
          <w:tcPr>
            <w:tcW w:w="71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华文仿宋" w:hAnsi="华文仿宋" w:eastAsia="华文仿宋" w:cs="仿宋_GB2312"/>
                <w:b/>
                <w:bCs/>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t>25</w:t>
            </w:r>
          </w:p>
        </w:tc>
        <w:tc>
          <w:tcPr>
            <w:tcW w:w="292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华文仿宋" w:hAnsi="华文仿宋" w:eastAsia="华文仿宋" w:cs="仿宋_GB2312"/>
                <w:b/>
                <w:bCs/>
                <w:color w:val="000000" w:themeColor="text1"/>
                <w:sz w:val="24"/>
                <w:szCs w:val="24"/>
                <w:highlight w:val="none"/>
                <w:lang w:val="en-US" w:eastAsia="zh-CN"/>
                <w14:textFill>
                  <w14:solidFill>
                    <w14:schemeClr w14:val="tx1"/>
                  </w14:solidFill>
                </w14:textFill>
              </w:rPr>
            </w:pPr>
          </w:p>
        </w:tc>
      </w:tr>
    </w:tbl>
    <w:p>
      <w:pPr>
        <w:jc w:val="both"/>
        <w:rPr>
          <w:rFonts w:hint="eastAsia" w:ascii="仿宋" w:hAnsi="仿宋" w:eastAsia="仿宋"/>
          <w:b/>
          <w:bCs/>
          <w:i w:val="0"/>
          <w:iCs w:val="0"/>
          <w:color w:val="auto"/>
          <w:sz w:val="32"/>
          <w:szCs w:val="32"/>
          <w:lang w:val="en-US" w:eastAsia="zh-CN"/>
        </w:rPr>
      </w:pPr>
    </w:p>
    <w:p>
      <w:pPr>
        <w:jc w:val="both"/>
        <w:rPr>
          <w:rFonts w:hint="eastAsia" w:ascii="仿宋" w:hAnsi="仿宋" w:eastAsia="仿宋"/>
          <w:b/>
          <w:bCs/>
          <w:i w:val="0"/>
          <w:iCs w:val="0"/>
          <w:color w:val="auto"/>
          <w:sz w:val="32"/>
          <w:szCs w:val="32"/>
          <w:lang w:val="en-US" w:eastAsia="zh-CN"/>
        </w:rPr>
      </w:pPr>
    </w:p>
    <w:p>
      <w:pPr>
        <w:jc w:val="both"/>
        <w:rPr>
          <w:rFonts w:hint="eastAsia" w:ascii="仿宋" w:hAnsi="仿宋" w:eastAsia="仿宋"/>
          <w:b/>
          <w:bCs/>
          <w:i w:val="0"/>
          <w:iCs w:val="0"/>
          <w:color w:val="auto"/>
          <w:sz w:val="32"/>
          <w:szCs w:val="32"/>
          <w:lang w:val="en-US" w:eastAsia="zh-CN"/>
        </w:rPr>
      </w:pPr>
    </w:p>
    <w:p>
      <w:pPr>
        <w:jc w:val="both"/>
        <w:rPr>
          <w:rFonts w:hint="eastAsia" w:ascii="仿宋" w:hAnsi="仿宋" w:eastAsia="仿宋"/>
          <w:b/>
          <w:bCs/>
          <w:i w:val="0"/>
          <w:iCs w:val="0"/>
          <w:color w:val="auto"/>
          <w:sz w:val="32"/>
          <w:szCs w:val="32"/>
          <w:lang w:val="en-US" w:eastAsia="zh-CN"/>
        </w:rPr>
      </w:pPr>
    </w:p>
    <w:p>
      <w:pPr>
        <w:jc w:val="both"/>
        <w:rPr>
          <w:rFonts w:hint="eastAsia" w:ascii="仿宋" w:hAnsi="仿宋" w:eastAsia="仿宋"/>
          <w:b/>
          <w:bCs/>
          <w:i w:val="0"/>
          <w:iCs w:val="0"/>
          <w:color w:val="auto"/>
          <w:sz w:val="32"/>
          <w:szCs w:val="32"/>
          <w:lang w:val="en-US" w:eastAsia="zh-CN"/>
        </w:rPr>
      </w:pPr>
      <w:r>
        <w:rPr>
          <w:rFonts w:hint="eastAsia" w:ascii="仿宋" w:hAnsi="仿宋" w:eastAsia="仿宋"/>
          <w:b/>
          <w:bCs/>
          <w:i w:val="0"/>
          <w:iCs w:val="0"/>
          <w:color w:val="auto"/>
          <w:sz w:val="32"/>
          <w:szCs w:val="32"/>
          <w:lang w:val="en-US" w:eastAsia="zh-CN"/>
        </w:rPr>
        <w:t>二、服务要求</w:t>
      </w:r>
    </w:p>
    <w:tbl>
      <w:tblPr>
        <w:tblStyle w:val="13"/>
        <w:tblpPr w:leftFromText="180" w:rightFromText="180" w:vertAnchor="text" w:horzAnchor="page" w:tblpX="1335" w:tblpY="30"/>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2508"/>
        <w:gridCol w:w="6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eastAsia" w:ascii="仿宋" w:hAnsi="仿宋" w:eastAsia="仿宋"/>
                <w:b/>
                <w:bCs/>
                <w:i w:val="0"/>
                <w:iCs w:val="0"/>
                <w:color w:val="auto"/>
                <w:sz w:val="24"/>
                <w:szCs w:val="24"/>
                <w:lang w:val="en-US" w:eastAsia="zh-CN"/>
              </w:rPr>
            </w:pPr>
            <w:r>
              <w:rPr>
                <w:rFonts w:hint="eastAsia" w:ascii="仿宋" w:hAnsi="仿宋" w:eastAsia="仿宋"/>
                <w:b/>
                <w:bCs/>
                <w:i w:val="0"/>
                <w:iCs w:val="0"/>
                <w:color w:val="auto"/>
                <w:sz w:val="24"/>
                <w:szCs w:val="24"/>
                <w:lang w:val="en-US" w:eastAsia="zh-CN"/>
              </w:rPr>
              <w:t>序号</w:t>
            </w:r>
          </w:p>
        </w:tc>
        <w:tc>
          <w:tcPr>
            <w:tcW w:w="2508" w:type="dxa"/>
            <w:vAlign w:val="center"/>
          </w:tcPr>
          <w:p>
            <w:pPr>
              <w:jc w:val="center"/>
              <w:rPr>
                <w:rFonts w:hint="eastAsia" w:ascii="仿宋" w:hAnsi="仿宋" w:eastAsia="仿宋"/>
                <w:b/>
                <w:bCs/>
                <w:i w:val="0"/>
                <w:iCs w:val="0"/>
                <w:color w:val="auto"/>
                <w:sz w:val="24"/>
                <w:szCs w:val="24"/>
                <w:lang w:val="en-US" w:eastAsia="zh-CN"/>
              </w:rPr>
            </w:pPr>
            <w:r>
              <w:rPr>
                <w:rFonts w:hint="eastAsia" w:ascii="仿宋" w:hAnsi="仿宋" w:eastAsia="仿宋"/>
                <w:b/>
                <w:bCs/>
                <w:i w:val="0"/>
                <w:iCs w:val="0"/>
                <w:color w:val="auto"/>
                <w:sz w:val="24"/>
                <w:szCs w:val="24"/>
                <w:lang w:val="en-US" w:eastAsia="zh-CN"/>
              </w:rPr>
              <w:t>项目</w:t>
            </w:r>
          </w:p>
        </w:tc>
        <w:tc>
          <w:tcPr>
            <w:tcW w:w="6139" w:type="dxa"/>
            <w:vAlign w:val="center"/>
          </w:tcPr>
          <w:p>
            <w:pPr>
              <w:jc w:val="center"/>
              <w:rPr>
                <w:rFonts w:hint="eastAsia" w:ascii="仿宋" w:hAnsi="仿宋" w:eastAsia="仿宋"/>
                <w:b/>
                <w:bCs/>
                <w:i w:val="0"/>
                <w:iCs w:val="0"/>
                <w:color w:val="auto"/>
                <w:sz w:val="24"/>
                <w:szCs w:val="24"/>
                <w:lang w:val="en-US" w:eastAsia="zh-CN"/>
              </w:rPr>
            </w:pPr>
            <w:r>
              <w:rPr>
                <w:rFonts w:hint="eastAsia" w:ascii="仿宋" w:hAnsi="仿宋" w:eastAsia="仿宋"/>
                <w:b/>
                <w:bCs/>
                <w:i w:val="0"/>
                <w:iCs w:val="0"/>
                <w:color w:val="auto"/>
                <w:sz w:val="24"/>
                <w:szCs w:val="24"/>
                <w:lang w:val="en-US"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default" w:ascii="仿宋" w:hAnsi="仿宋" w:eastAsia="仿宋" w:cstheme="minorBidi"/>
                <w:i w:val="0"/>
                <w:iCs w:val="0"/>
                <w:color w:val="auto"/>
                <w:kern w:val="2"/>
                <w:sz w:val="24"/>
                <w:szCs w:val="24"/>
                <w:lang w:val="en-US" w:eastAsia="zh-CN" w:bidi="ar-SA"/>
              </w:rPr>
            </w:pPr>
            <w:r>
              <w:rPr>
                <w:rFonts w:hint="eastAsia" w:ascii="仿宋" w:hAnsi="仿宋" w:eastAsia="仿宋"/>
                <w:i w:val="0"/>
                <w:iCs w:val="0"/>
                <w:color w:val="auto"/>
                <w:sz w:val="24"/>
                <w:szCs w:val="24"/>
                <w:lang w:val="en-US" w:eastAsia="zh-CN"/>
              </w:rPr>
              <w:t>★1</w:t>
            </w:r>
          </w:p>
        </w:tc>
        <w:tc>
          <w:tcPr>
            <w:tcW w:w="2508" w:type="dxa"/>
            <w:vAlign w:val="center"/>
          </w:tcPr>
          <w:p>
            <w:pPr>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cstheme="minorBidi"/>
                <w:i w:val="0"/>
                <w:iCs w:val="0"/>
                <w:color w:val="auto"/>
                <w:kern w:val="2"/>
                <w:sz w:val="24"/>
                <w:szCs w:val="24"/>
                <w:lang w:val="en-US" w:eastAsia="zh-CN" w:bidi="ar-SA"/>
              </w:rPr>
              <w:t>资质要求</w:t>
            </w:r>
          </w:p>
        </w:tc>
        <w:tc>
          <w:tcPr>
            <w:tcW w:w="6139" w:type="dxa"/>
            <w:vAlign w:val="center"/>
          </w:tcPr>
          <w:p>
            <w:pPr>
              <w:jc w:val="center"/>
              <w:rPr>
                <w:rFonts w:hint="default" w:ascii="仿宋" w:hAnsi="仿宋" w:eastAsia="仿宋" w:cstheme="minorBidi"/>
                <w:i w:val="0"/>
                <w:iCs w:val="0"/>
                <w:color w:val="auto"/>
                <w:kern w:val="2"/>
                <w:sz w:val="24"/>
                <w:szCs w:val="24"/>
                <w:lang w:val="en-US" w:eastAsia="zh-CN" w:bidi="ar-SA"/>
              </w:rPr>
            </w:pPr>
            <w:r>
              <w:rPr>
                <w:rFonts w:hint="eastAsia" w:ascii="仿宋" w:hAnsi="仿宋" w:eastAsia="仿宋"/>
                <w:i w:val="0"/>
                <w:iCs w:val="0"/>
                <w:color w:val="auto"/>
                <w:sz w:val="24"/>
                <w:szCs w:val="24"/>
                <w:lang w:val="en-US" w:eastAsia="zh-CN"/>
              </w:rPr>
              <w:t>具备合法的经营许可，具有放射卫生技术服务机构乙级及以上资质证书，省外机构须提供在川备案表。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i w:val="0"/>
                <w:iCs w:val="0"/>
                <w:color w:val="auto"/>
                <w:sz w:val="24"/>
                <w:szCs w:val="24"/>
                <w:lang w:val="en-US" w:eastAsia="zh-CN"/>
              </w:rPr>
              <w:t>★2</w:t>
            </w:r>
          </w:p>
        </w:tc>
        <w:tc>
          <w:tcPr>
            <w:tcW w:w="2508"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人员要求</w:t>
            </w:r>
          </w:p>
        </w:tc>
        <w:tc>
          <w:tcPr>
            <w:tcW w:w="6139"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具备满足院方需求的具备资质的相关专业技术人员，必要时还需具备聘请专家团队予以指导的能力。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default" w:ascii="仿宋" w:hAnsi="仿宋" w:eastAsia="仿宋" w:cstheme="minorBidi"/>
                <w:i w:val="0"/>
                <w:iCs w:val="0"/>
                <w:color w:val="auto"/>
                <w:kern w:val="2"/>
                <w:sz w:val="24"/>
                <w:szCs w:val="24"/>
                <w:lang w:val="en-US" w:eastAsia="zh-CN" w:bidi="ar-SA"/>
              </w:rPr>
            </w:pPr>
            <w:r>
              <w:rPr>
                <w:rFonts w:hint="eastAsia" w:ascii="仿宋" w:hAnsi="仿宋" w:eastAsia="仿宋"/>
                <w:i w:val="0"/>
                <w:iCs w:val="0"/>
                <w:color w:val="auto"/>
                <w:sz w:val="24"/>
                <w:szCs w:val="24"/>
                <w:lang w:val="en-US" w:eastAsia="zh-CN"/>
              </w:rPr>
              <w:t>★3</w:t>
            </w:r>
          </w:p>
        </w:tc>
        <w:tc>
          <w:tcPr>
            <w:tcW w:w="2508" w:type="dxa"/>
            <w:vAlign w:val="center"/>
          </w:tcPr>
          <w:p>
            <w:pPr>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i w:val="0"/>
                <w:iCs w:val="0"/>
                <w:color w:val="auto"/>
                <w:sz w:val="24"/>
                <w:szCs w:val="24"/>
                <w:lang w:val="en-US" w:eastAsia="zh-CN"/>
              </w:rPr>
              <w:t>服务期限</w:t>
            </w:r>
          </w:p>
        </w:tc>
        <w:tc>
          <w:tcPr>
            <w:tcW w:w="6139" w:type="dxa"/>
            <w:vAlign w:val="center"/>
          </w:tcPr>
          <w:p>
            <w:pPr>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i w:val="0"/>
                <w:iCs w:val="0"/>
                <w:color w:val="auto"/>
                <w:sz w:val="24"/>
                <w:szCs w:val="24"/>
                <w:lang w:val="en-US" w:eastAsia="zh-CN"/>
              </w:rPr>
              <w:t>本次合作期限为3年，合同一年一签，期满后双方可协商续签。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default"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★4</w:t>
            </w:r>
          </w:p>
        </w:tc>
        <w:tc>
          <w:tcPr>
            <w:tcW w:w="2508"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服务地点</w:t>
            </w:r>
          </w:p>
        </w:tc>
        <w:tc>
          <w:tcPr>
            <w:tcW w:w="6139"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成都市温江区人民医院本部及所属其他院区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default" w:ascii="仿宋" w:hAnsi="仿宋" w:eastAsia="仿宋" w:cstheme="minorBidi"/>
                <w:i w:val="0"/>
                <w:iCs w:val="0"/>
                <w:color w:val="auto"/>
                <w:kern w:val="2"/>
                <w:sz w:val="24"/>
                <w:szCs w:val="24"/>
                <w:lang w:val="en-US" w:eastAsia="zh-CN" w:bidi="ar-SA"/>
              </w:rPr>
            </w:pPr>
            <w:r>
              <w:rPr>
                <w:rFonts w:hint="eastAsia" w:ascii="仿宋" w:hAnsi="仿宋" w:eastAsia="仿宋"/>
                <w:i w:val="0"/>
                <w:iCs w:val="0"/>
                <w:color w:val="auto"/>
                <w:sz w:val="24"/>
                <w:szCs w:val="24"/>
                <w:lang w:val="en-US" w:eastAsia="zh-CN"/>
              </w:rPr>
              <w:t>★5</w:t>
            </w:r>
          </w:p>
        </w:tc>
        <w:tc>
          <w:tcPr>
            <w:tcW w:w="2508" w:type="dxa"/>
            <w:vAlign w:val="center"/>
          </w:tcPr>
          <w:p>
            <w:pPr>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cstheme="minorBidi"/>
                <w:i w:val="0"/>
                <w:iCs w:val="0"/>
                <w:color w:val="auto"/>
                <w:kern w:val="2"/>
                <w:sz w:val="24"/>
                <w:szCs w:val="24"/>
                <w:lang w:val="en-US" w:eastAsia="zh-CN" w:bidi="ar-SA"/>
              </w:rPr>
              <w:t>服务内容及时限要求</w:t>
            </w:r>
          </w:p>
        </w:tc>
        <w:tc>
          <w:tcPr>
            <w:tcW w:w="6139"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1、按照法律法规、标准要求，根据采购人提供的资料和现场设备、机房情况，科学、客观、真实编写报告书，如采购人提供的资料不合理或现场存在问题，及时向采购人反馈专业意见并建议及时进行整改，采购人整改后，应及时整理和完善相关报告书。</w:t>
            </w:r>
          </w:p>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2、根据相关法律法规、标准要求进行设备、机房检测，如采购人设备性能不合格或机房防护不符合要求，应及时向采购人反馈意见，采购人根据反馈意见整改后，服务商应再次组织进行检测，直至各项检测合格，出具检测报告。</w:t>
            </w:r>
          </w:p>
          <w:p>
            <w:pPr>
              <w:jc w:val="center"/>
              <w:rPr>
                <w:rFonts w:hint="default" w:ascii="宋体" w:hAnsi="宋体" w:eastAsia="宋体" w:cs="宋体"/>
                <w:color w:val="auto"/>
                <w:sz w:val="24"/>
                <w:szCs w:val="24"/>
                <w:highlight w:val="none"/>
                <w:lang w:val="en-US" w:eastAsia="zh-CN"/>
              </w:rPr>
            </w:pPr>
            <w:r>
              <w:rPr>
                <w:rFonts w:hint="eastAsia" w:ascii="仿宋" w:hAnsi="仿宋" w:eastAsia="仿宋"/>
                <w:i w:val="0"/>
                <w:iCs w:val="0"/>
                <w:color w:val="auto"/>
                <w:sz w:val="24"/>
                <w:szCs w:val="24"/>
                <w:lang w:val="en-US" w:eastAsia="zh-CN"/>
              </w:rPr>
              <w:t>3、接到医院通知后，3天内对以上射线装置进行年度检测（性能及辐射环境检测），检测合格后15个工作日内出具符合相关要求的检测报告。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default"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★6</w:t>
            </w:r>
          </w:p>
        </w:tc>
        <w:tc>
          <w:tcPr>
            <w:tcW w:w="2508"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报价要求</w:t>
            </w:r>
          </w:p>
        </w:tc>
        <w:tc>
          <w:tcPr>
            <w:tcW w:w="6139"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报价应是最终采购人验收合格后的总价，包括但不限于实施和完成本项目所需的监测服务、出具报告、保险、税金、劳务、管理、材料、差旅、税金、利润等一切费用，采购人不再支付其他任何费用。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default"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★7</w:t>
            </w:r>
          </w:p>
        </w:tc>
        <w:tc>
          <w:tcPr>
            <w:tcW w:w="2508"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付款方式</w:t>
            </w:r>
          </w:p>
        </w:tc>
        <w:tc>
          <w:tcPr>
            <w:tcW w:w="6139"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服务完成后，经院方验收通过且服务商开具合规发票后15个工作日一次性支付全额合同费用。相关验收及考核细则合同内另行约定。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default" w:ascii="仿宋" w:hAnsi="仿宋" w:eastAsia="仿宋" w:cstheme="minorBidi"/>
                <w:i w:val="0"/>
                <w:iCs w:val="0"/>
                <w:color w:val="auto"/>
                <w:kern w:val="2"/>
                <w:sz w:val="24"/>
                <w:szCs w:val="24"/>
                <w:lang w:val="en-US" w:eastAsia="zh-CN" w:bidi="ar-SA"/>
              </w:rPr>
            </w:pPr>
            <w:r>
              <w:rPr>
                <w:rFonts w:hint="eastAsia" w:ascii="仿宋" w:hAnsi="仿宋" w:eastAsia="仿宋"/>
                <w:i w:val="0"/>
                <w:iCs w:val="0"/>
                <w:color w:val="auto"/>
                <w:sz w:val="24"/>
                <w:szCs w:val="24"/>
                <w:lang w:val="en-US" w:eastAsia="zh-CN"/>
              </w:rPr>
              <w:t>★8</w:t>
            </w:r>
          </w:p>
        </w:tc>
        <w:tc>
          <w:tcPr>
            <w:tcW w:w="2508" w:type="dxa"/>
            <w:vAlign w:val="center"/>
          </w:tcPr>
          <w:p>
            <w:pPr>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i w:val="0"/>
                <w:iCs w:val="0"/>
                <w:color w:val="auto"/>
                <w:sz w:val="24"/>
                <w:szCs w:val="24"/>
                <w:lang w:val="en-US" w:eastAsia="zh-CN"/>
              </w:rPr>
              <w:t>配套服务要求</w:t>
            </w:r>
          </w:p>
        </w:tc>
        <w:tc>
          <w:tcPr>
            <w:tcW w:w="6139" w:type="dxa"/>
            <w:vAlign w:val="center"/>
          </w:tcPr>
          <w:p>
            <w:pPr>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i w:val="0"/>
                <w:iCs w:val="0"/>
                <w:color w:val="auto"/>
                <w:sz w:val="24"/>
                <w:szCs w:val="24"/>
                <w:lang w:val="en-US" w:eastAsia="zh-CN"/>
              </w:rPr>
              <w:t>免费提供包括但不限于人员培训、业务咨询、专家论证、技术支持等配套服务</w:t>
            </w:r>
            <w:r>
              <w:rPr>
                <w:rFonts w:hint="eastAsia" w:ascii="仿宋" w:hAnsi="仿宋" w:eastAsia="仿宋" w:cstheme="minorBidi"/>
                <w:i w:val="0"/>
                <w:iCs w:val="0"/>
                <w:color w:val="auto"/>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default" w:ascii="仿宋" w:hAnsi="仿宋" w:eastAsia="仿宋" w:cstheme="minorBidi"/>
                <w:i w:val="0"/>
                <w:iCs w:val="0"/>
                <w:color w:val="auto"/>
                <w:kern w:val="2"/>
                <w:sz w:val="24"/>
                <w:szCs w:val="24"/>
                <w:lang w:val="en-US" w:eastAsia="zh-CN" w:bidi="ar-SA"/>
              </w:rPr>
            </w:pPr>
            <w:r>
              <w:rPr>
                <w:rFonts w:hint="eastAsia" w:ascii="仿宋" w:hAnsi="仿宋" w:eastAsia="仿宋"/>
                <w:i w:val="0"/>
                <w:iCs w:val="0"/>
                <w:color w:val="auto"/>
                <w:sz w:val="24"/>
                <w:szCs w:val="24"/>
                <w:lang w:val="en-US" w:eastAsia="zh-CN"/>
              </w:rPr>
              <w:t>★9</w:t>
            </w:r>
          </w:p>
        </w:tc>
        <w:tc>
          <w:tcPr>
            <w:tcW w:w="2508" w:type="dxa"/>
            <w:vAlign w:val="center"/>
          </w:tcPr>
          <w:p>
            <w:pPr>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i w:val="0"/>
                <w:iCs w:val="0"/>
                <w:color w:val="auto"/>
                <w:sz w:val="24"/>
                <w:szCs w:val="24"/>
                <w:lang w:val="en-US" w:eastAsia="zh-CN"/>
              </w:rPr>
              <w:t>本地化服务要求</w:t>
            </w:r>
          </w:p>
        </w:tc>
        <w:tc>
          <w:tcPr>
            <w:tcW w:w="6139" w:type="dxa"/>
            <w:vAlign w:val="center"/>
          </w:tcPr>
          <w:p>
            <w:pPr>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i w:val="0"/>
                <w:iCs w:val="0"/>
                <w:color w:val="auto"/>
                <w:sz w:val="24"/>
                <w:szCs w:val="24"/>
                <w:lang w:val="en-US" w:eastAsia="zh-CN"/>
              </w:rPr>
              <w:t>投标人应具备本地化服务能力，服务响应时间应在2小时内，并即时安排相关专业人员与业主对接。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default"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★10</w:t>
            </w:r>
          </w:p>
        </w:tc>
        <w:tc>
          <w:tcPr>
            <w:tcW w:w="2508"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保密要求</w:t>
            </w:r>
          </w:p>
        </w:tc>
        <w:tc>
          <w:tcPr>
            <w:tcW w:w="6139" w:type="dxa"/>
            <w:vAlign w:val="center"/>
          </w:tcPr>
          <w:p>
            <w:pPr>
              <w:jc w:val="center"/>
              <w:rPr>
                <w:rFonts w:hint="default"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服务商需对所提供的资料及在执行本项目过程中所获得的采购人商业秘密负有保密义务，且仅为实施本项目之目的使用。未经院方同意不得向任何第三方泄漏，也不得进行披露.</w:t>
            </w:r>
          </w:p>
        </w:tc>
      </w:tr>
    </w:tbl>
    <w:p>
      <w:pPr>
        <w:rPr>
          <w:rFonts w:hint="eastAsia" w:ascii="仿宋" w:hAnsi="仿宋" w:eastAsia="仿宋" w:cs="仿宋"/>
          <w:color w:val="000000"/>
          <w:kern w:val="0"/>
          <w:sz w:val="28"/>
          <w:szCs w:val="24"/>
          <w:lang w:eastAsia="zh-CN"/>
        </w:rPr>
      </w:pPr>
      <w:r>
        <w:rPr>
          <w:rFonts w:hint="eastAsia" w:ascii="仿宋" w:hAnsi="仿宋" w:eastAsia="仿宋" w:cs="仿宋"/>
          <w:color w:val="000000"/>
          <w:kern w:val="0"/>
          <w:sz w:val="22"/>
          <w:szCs w:val="21"/>
        </w:rPr>
        <w:t>“</w:t>
      </w:r>
      <w:r>
        <w:rPr>
          <w:rFonts w:hint="eastAsia" w:ascii="仿宋" w:hAnsi="仿宋" w:eastAsia="仿宋" w:cs="仿宋"/>
          <w:color w:val="000000"/>
          <w:kern w:val="0"/>
          <w:sz w:val="28"/>
          <w:szCs w:val="24"/>
        </w:rPr>
        <w:t>★”号项为实质性要求，必须满足</w:t>
      </w:r>
      <w:r>
        <w:rPr>
          <w:rFonts w:hint="eastAsia" w:ascii="仿宋" w:hAnsi="仿宋" w:eastAsia="仿宋" w:cs="仿宋"/>
          <w:color w:val="000000"/>
          <w:kern w:val="0"/>
          <w:sz w:val="28"/>
          <w:szCs w:val="24"/>
          <w:lang w:eastAsia="zh-CN"/>
        </w:rPr>
        <w:t>。</w:t>
      </w:r>
    </w:p>
    <w:p>
      <w:pPr>
        <w:rPr>
          <w:rFonts w:hint="eastAsia" w:ascii="仿宋" w:hAnsi="仿宋" w:eastAsia="仿宋" w:cs="仿宋"/>
          <w:color w:val="000000"/>
          <w:kern w:val="0"/>
          <w:sz w:val="28"/>
          <w:szCs w:val="24"/>
          <w:lang w:eastAsia="zh-CN"/>
        </w:rPr>
      </w:pPr>
    </w:p>
    <w:p>
      <w:pPr>
        <w:rPr>
          <w:rFonts w:hint="eastAsia" w:ascii="仿宋" w:hAnsi="仿宋" w:eastAsia="仿宋" w:cs="仿宋"/>
          <w:b/>
          <w:bCs/>
          <w:color w:val="000000"/>
          <w:kern w:val="0"/>
          <w:sz w:val="32"/>
          <w:szCs w:val="28"/>
          <w:lang w:eastAsia="zh-CN"/>
        </w:rPr>
      </w:pPr>
    </w:p>
    <w:p>
      <w:pPr>
        <w:rPr>
          <w:rFonts w:hint="eastAsia"/>
          <w:sz w:val="22"/>
          <w:szCs w:val="36"/>
          <w:lang w:eastAsia="zh-CN"/>
        </w:rPr>
      </w:pPr>
      <w:r>
        <w:rPr>
          <w:rFonts w:hint="eastAsia" w:ascii="仿宋" w:hAnsi="仿宋" w:eastAsia="仿宋" w:cs="仿宋"/>
          <w:b/>
          <w:bCs/>
          <w:color w:val="000000"/>
          <w:kern w:val="0"/>
          <w:sz w:val="32"/>
          <w:szCs w:val="28"/>
          <w:lang w:eastAsia="zh-CN"/>
        </w:rPr>
        <w:t>三、</w:t>
      </w:r>
      <w:r>
        <w:rPr>
          <w:rFonts w:hint="eastAsia" w:ascii="仿宋" w:hAnsi="仿宋" w:eastAsia="仿宋"/>
          <w:b/>
          <w:bCs/>
          <w:i w:val="0"/>
          <w:iCs w:val="0"/>
          <w:color w:val="auto"/>
          <w:sz w:val="32"/>
          <w:szCs w:val="32"/>
          <w:lang w:val="en-US" w:eastAsia="zh-CN"/>
        </w:rPr>
        <w:t>文件要求应答表</w:t>
      </w:r>
    </w:p>
    <w:tbl>
      <w:tblPr>
        <w:tblStyle w:val="8"/>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496"/>
        <w:gridCol w:w="2791"/>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38" w:type="dxa"/>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2496" w:type="dxa"/>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采购</w:t>
            </w:r>
            <w:r>
              <w:rPr>
                <w:rFonts w:hint="eastAsia" w:ascii="仿宋" w:hAnsi="仿宋" w:eastAsia="仿宋" w:cs="仿宋"/>
                <w:color w:val="000000"/>
                <w:kern w:val="0"/>
                <w:sz w:val="24"/>
                <w:szCs w:val="24"/>
              </w:rPr>
              <w:t>文件要求</w:t>
            </w:r>
          </w:p>
        </w:tc>
        <w:tc>
          <w:tcPr>
            <w:tcW w:w="2791" w:type="dxa"/>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响应文件应答内容</w:t>
            </w:r>
          </w:p>
        </w:tc>
        <w:tc>
          <w:tcPr>
            <w:tcW w:w="2913" w:type="dxa"/>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响应/偏离</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38" w:type="dxa"/>
          </w:tcPr>
          <w:p>
            <w:pPr>
              <w:rPr>
                <w:rFonts w:hint="eastAsia" w:ascii="仿宋" w:hAnsi="仿宋" w:eastAsia="仿宋" w:cs="仿宋"/>
                <w:color w:val="000000"/>
                <w:kern w:val="0"/>
                <w:sz w:val="24"/>
                <w:szCs w:val="24"/>
              </w:rPr>
            </w:pPr>
          </w:p>
        </w:tc>
        <w:tc>
          <w:tcPr>
            <w:tcW w:w="2496" w:type="dxa"/>
          </w:tcPr>
          <w:p>
            <w:pPr>
              <w:rPr>
                <w:rFonts w:hint="eastAsia" w:ascii="仿宋" w:hAnsi="仿宋" w:eastAsia="仿宋" w:cs="仿宋"/>
                <w:color w:val="000000"/>
                <w:kern w:val="0"/>
                <w:sz w:val="24"/>
                <w:szCs w:val="24"/>
              </w:rPr>
            </w:pPr>
          </w:p>
        </w:tc>
        <w:tc>
          <w:tcPr>
            <w:tcW w:w="2791" w:type="dxa"/>
          </w:tcPr>
          <w:p>
            <w:pPr>
              <w:rPr>
                <w:rFonts w:hint="eastAsia" w:ascii="仿宋" w:hAnsi="仿宋" w:eastAsia="仿宋" w:cs="仿宋"/>
                <w:color w:val="000000"/>
                <w:kern w:val="0"/>
                <w:sz w:val="24"/>
                <w:szCs w:val="24"/>
              </w:rPr>
            </w:pPr>
          </w:p>
        </w:tc>
        <w:tc>
          <w:tcPr>
            <w:tcW w:w="2913" w:type="dxa"/>
          </w:tcPr>
          <w:p>
            <w:pP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038" w:type="dxa"/>
          </w:tcPr>
          <w:p>
            <w:pPr>
              <w:rPr>
                <w:rFonts w:hint="eastAsia" w:ascii="仿宋" w:hAnsi="仿宋" w:eastAsia="仿宋" w:cs="仿宋"/>
                <w:color w:val="000000"/>
                <w:kern w:val="0"/>
                <w:sz w:val="24"/>
                <w:szCs w:val="24"/>
              </w:rPr>
            </w:pPr>
          </w:p>
        </w:tc>
        <w:tc>
          <w:tcPr>
            <w:tcW w:w="2496" w:type="dxa"/>
          </w:tcPr>
          <w:p>
            <w:pPr>
              <w:rPr>
                <w:rFonts w:hint="eastAsia" w:ascii="仿宋" w:hAnsi="仿宋" w:eastAsia="仿宋" w:cs="仿宋"/>
                <w:color w:val="000000"/>
                <w:kern w:val="0"/>
                <w:sz w:val="24"/>
                <w:szCs w:val="24"/>
              </w:rPr>
            </w:pPr>
          </w:p>
        </w:tc>
        <w:tc>
          <w:tcPr>
            <w:tcW w:w="2791" w:type="dxa"/>
          </w:tcPr>
          <w:p>
            <w:pPr>
              <w:rPr>
                <w:rFonts w:hint="eastAsia" w:ascii="仿宋" w:hAnsi="仿宋" w:eastAsia="仿宋" w:cs="仿宋"/>
                <w:color w:val="000000"/>
                <w:kern w:val="0"/>
                <w:sz w:val="24"/>
                <w:szCs w:val="24"/>
              </w:rPr>
            </w:pPr>
          </w:p>
        </w:tc>
        <w:tc>
          <w:tcPr>
            <w:tcW w:w="2913" w:type="dxa"/>
          </w:tcPr>
          <w:p>
            <w:pP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38" w:type="dxa"/>
          </w:tcPr>
          <w:p>
            <w:pPr>
              <w:rPr>
                <w:rFonts w:hint="eastAsia" w:ascii="仿宋" w:hAnsi="仿宋" w:eastAsia="仿宋" w:cs="仿宋"/>
                <w:color w:val="000000"/>
                <w:kern w:val="0"/>
                <w:sz w:val="24"/>
                <w:szCs w:val="24"/>
              </w:rPr>
            </w:pPr>
          </w:p>
        </w:tc>
        <w:tc>
          <w:tcPr>
            <w:tcW w:w="2496" w:type="dxa"/>
          </w:tcPr>
          <w:p>
            <w:pPr>
              <w:rPr>
                <w:rFonts w:hint="eastAsia" w:ascii="仿宋" w:hAnsi="仿宋" w:eastAsia="仿宋" w:cs="仿宋"/>
                <w:color w:val="000000"/>
                <w:kern w:val="0"/>
                <w:sz w:val="24"/>
                <w:szCs w:val="24"/>
              </w:rPr>
            </w:pPr>
          </w:p>
        </w:tc>
        <w:tc>
          <w:tcPr>
            <w:tcW w:w="2791" w:type="dxa"/>
          </w:tcPr>
          <w:p>
            <w:pPr>
              <w:rPr>
                <w:rFonts w:hint="eastAsia" w:ascii="仿宋" w:hAnsi="仿宋" w:eastAsia="仿宋" w:cs="仿宋"/>
                <w:color w:val="000000"/>
                <w:kern w:val="0"/>
                <w:sz w:val="24"/>
                <w:szCs w:val="24"/>
              </w:rPr>
            </w:pPr>
          </w:p>
        </w:tc>
        <w:tc>
          <w:tcPr>
            <w:tcW w:w="2913" w:type="dxa"/>
          </w:tcPr>
          <w:p>
            <w:pP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38" w:type="dxa"/>
          </w:tcPr>
          <w:p>
            <w:pPr>
              <w:rPr>
                <w:rFonts w:hint="eastAsia" w:ascii="仿宋" w:hAnsi="仿宋" w:eastAsia="仿宋" w:cs="仿宋"/>
                <w:color w:val="000000"/>
                <w:kern w:val="0"/>
                <w:sz w:val="24"/>
                <w:szCs w:val="24"/>
              </w:rPr>
            </w:pPr>
          </w:p>
        </w:tc>
        <w:tc>
          <w:tcPr>
            <w:tcW w:w="2496" w:type="dxa"/>
          </w:tcPr>
          <w:p>
            <w:pPr>
              <w:rPr>
                <w:rFonts w:hint="eastAsia" w:ascii="仿宋" w:hAnsi="仿宋" w:eastAsia="仿宋" w:cs="仿宋"/>
                <w:color w:val="000000"/>
                <w:kern w:val="0"/>
                <w:sz w:val="24"/>
                <w:szCs w:val="24"/>
              </w:rPr>
            </w:pPr>
          </w:p>
        </w:tc>
        <w:tc>
          <w:tcPr>
            <w:tcW w:w="2791" w:type="dxa"/>
          </w:tcPr>
          <w:p>
            <w:pPr>
              <w:rPr>
                <w:rFonts w:hint="eastAsia" w:ascii="仿宋" w:hAnsi="仿宋" w:eastAsia="仿宋" w:cs="仿宋"/>
                <w:color w:val="000000"/>
                <w:kern w:val="0"/>
                <w:sz w:val="24"/>
                <w:szCs w:val="24"/>
              </w:rPr>
            </w:pPr>
          </w:p>
        </w:tc>
        <w:tc>
          <w:tcPr>
            <w:tcW w:w="2913" w:type="dxa"/>
          </w:tcPr>
          <w:p>
            <w:pP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38" w:type="dxa"/>
          </w:tcPr>
          <w:p>
            <w:pPr>
              <w:rPr>
                <w:rFonts w:hint="eastAsia" w:ascii="仿宋" w:hAnsi="仿宋" w:eastAsia="仿宋" w:cs="仿宋"/>
                <w:color w:val="000000"/>
                <w:kern w:val="0"/>
                <w:sz w:val="24"/>
                <w:szCs w:val="24"/>
              </w:rPr>
            </w:pPr>
          </w:p>
        </w:tc>
        <w:tc>
          <w:tcPr>
            <w:tcW w:w="2496" w:type="dxa"/>
          </w:tcPr>
          <w:p>
            <w:pPr>
              <w:rPr>
                <w:rFonts w:hint="eastAsia" w:ascii="仿宋" w:hAnsi="仿宋" w:eastAsia="仿宋" w:cs="仿宋"/>
                <w:color w:val="000000"/>
                <w:kern w:val="0"/>
                <w:sz w:val="24"/>
                <w:szCs w:val="24"/>
              </w:rPr>
            </w:pPr>
          </w:p>
        </w:tc>
        <w:tc>
          <w:tcPr>
            <w:tcW w:w="2791" w:type="dxa"/>
          </w:tcPr>
          <w:p>
            <w:pPr>
              <w:rPr>
                <w:rFonts w:hint="eastAsia" w:ascii="仿宋" w:hAnsi="仿宋" w:eastAsia="仿宋" w:cs="仿宋"/>
                <w:color w:val="000000"/>
                <w:kern w:val="0"/>
                <w:sz w:val="24"/>
                <w:szCs w:val="24"/>
              </w:rPr>
            </w:pPr>
          </w:p>
        </w:tc>
        <w:tc>
          <w:tcPr>
            <w:tcW w:w="2913" w:type="dxa"/>
          </w:tcPr>
          <w:p>
            <w:pP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38" w:type="dxa"/>
          </w:tcPr>
          <w:p>
            <w:pPr>
              <w:rPr>
                <w:rFonts w:hint="eastAsia" w:ascii="仿宋" w:hAnsi="仿宋" w:eastAsia="仿宋" w:cs="仿宋"/>
                <w:color w:val="000000"/>
                <w:kern w:val="0"/>
                <w:sz w:val="24"/>
                <w:szCs w:val="24"/>
              </w:rPr>
            </w:pPr>
          </w:p>
        </w:tc>
        <w:tc>
          <w:tcPr>
            <w:tcW w:w="2496" w:type="dxa"/>
          </w:tcPr>
          <w:p>
            <w:pPr>
              <w:rPr>
                <w:rFonts w:hint="eastAsia" w:ascii="仿宋" w:hAnsi="仿宋" w:eastAsia="仿宋" w:cs="仿宋"/>
                <w:color w:val="000000"/>
                <w:kern w:val="0"/>
                <w:sz w:val="24"/>
                <w:szCs w:val="24"/>
              </w:rPr>
            </w:pPr>
          </w:p>
        </w:tc>
        <w:tc>
          <w:tcPr>
            <w:tcW w:w="2791" w:type="dxa"/>
          </w:tcPr>
          <w:p>
            <w:pPr>
              <w:rPr>
                <w:rFonts w:hint="eastAsia" w:ascii="仿宋" w:hAnsi="仿宋" w:eastAsia="仿宋" w:cs="仿宋"/>
                <w:color w:val="000000"/>
                <w:kern w:val="0"/>
                <w:sz w:val="24"/>
                <w:szCs w:val="24"/>
              </w:rPr>
            </w:pPr>
          </w:p>
        </w:tc>
        <w:tc>
          <w:tcPr>
            <w:tcW w:w="2913" w:type="dxa"/>
          </w:tcPr>
          <w:p>
            <w:pPr>
              <w:rPr>
                <w:rFonts w:hint="eastAsia" w:ascii="仿宋" w:hAnsi="仿宋" w:eastAsia="仿宋" w:cs="仿宋"/>
                <w:color w:val="000000"/>
                <w:kern w:val="0"/>
                <w:sz w:val="24"/>
                <w:szCs w:val="24"/>
              </w:rPr>
            </w:pPr>
          </w:p>
        </w:tc>
      </w:tr>
    </w:tbl>
    <w:p>
      <w:pPr>
        <w:rPr>
          <w:rFonts w:hint="eastAsia" w:ascii="仿宋" w:hAnsi="仿宋" w:eastAsia="仿宋" w:cs="仿宋"/>
          <w:color w:val="000000"/>
          <w:kern w:val="0"/>
          <w:sz w:val="24"/>
          <w:szCs w:val="24"/>
        </w:rPr>
      </w:pPr>
      <w:bookmarkStart w:id="0" w:name="_Hlk525910136"/>
      <w:r>
        <w:rPr>
          <w:rFonts w:hint="eastAsia" w:ascii="仿宋" w:hAnsi="仿宋" w:eastAsia="仿宋" w:cs="仿宋"/>
          <w:color w:val="000000"/>
          <w:kern w:val="0"/>
          <w:sz w:val="24"/>
          <w:szCs w:val="24"/>
        </w:rPr>
        <w:t>注：</w:t>
      </w:r>
    </w:p>
    <w:p>
      <w:pPr>
        <w:rPr>
          <w:rFonts w:hint="eastAsia" w:ascii="仿宋" w:hAnsi="仿宋" w:eastAsia="仿宋" w:cs="仿宋"/>
          <w:color w:val="000000"/>
          <w:kern w:val="0"/>
          <w:sz w:val="24"/>
          <w:szCs w:val="24"/>
        </w:rPr>
      </w:pPr>
      <w:bookmarkStart w:id="1" w:name="_Hlk525856462"/>
      <w:r>
        <w:rPr>
          <w:rFonts w:hint="eastAsia" w:ascii="仿宋" w:hAnsi="仿宋" w:eastAsia="仿宋" w:cs="仿宋"/>
          <w:color w:val="000000"/>
          <w:kern w:val="0"/>
          <w:sz w:val="24"/>
          <w:szCs w:val="24"/>
        </w:rPr>
        <w:t>1. 供应商必须把</w:t>
      </w:r>
      <w:r>
        <w:rPr>
          <w:rFonts w:hint="eastAsia" w:ascii="仿宋" w:hAnsi="仿宋" w:eastAsia="仿宋" w:cs="仿宋"/>
          <w:color w:val="000000"/>
          <w:kern w:val="0"/>
          <w:sz w:val="24"/>
          <w:szCs w:val="24"/>
          <w:lang w:eastAsia="zh-CN"/>
        </w:rPr>
        <w:t>本文件内的</w:t>
      </w:r>
      <w:r>
        <w:rPr>
          <w:rFonts w:hint="eastAsia" w:ascii="仿宋" w:hAnsi="仿宋" w:eastAsia="仿宋" w:cs="仿宋"/>
          <w:color w:val="000000"/>
          <w:kern w:val="0"/>
          <w:sz w:val="24"/>
          <w:szCs w:val="24"/>
        </w:rPr>
        <w:t>要求全部列入此表。</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2．按照</w:t>
      </w:r>
      <w:r>
        <w:rPr>
          <w:rFonts w:hint="eastAsia" w:ascii="仿宋" w:hAnsi="仿宋" w:eastAsia="仿宋" w:cs="仿宋"/>
          <w:color w:val="000000"/>
          <w:kern w:val="0"/>
          <w:sz w:val="24"/>
          <w:szCs w:val="24"/>
          <w:lang w:eastAsia="zh-CN"/>
        </w:rPr>
        <w:t>本</w:t>
      </w:r>
      <w:r>
        <w:rPr>
          <w:rFonts w:hint="eastAsia" w:ascii="仿宋" w:hAnsi="仿宋" w:eastAsia="仿宋" w:cs="仿宋"/>
          <w:color w:val="000000"/>
          <w:kern w:val="0"/>
          <w:sz w:val="24"/>
          <w:szCs w:val="24"/>
        </w:rPr>
        <w:t>文件要求的顺序逐条对应应答，未应答按照未响应处理。</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3．供应商必须据实应答，不得虚假应答，否则将取消成交资格。</w:t>
      </w:r>
    </w:p>
    <w:bookmarkEnd w:id="0"/>
    <w:bookmarkEnd w:id="1"/>
    <w:p>
      <w:pPr>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bookmarkStart w:id="2" w:name="_Hlk525910141"/>
    </w:p>
    <w:p>
      <w:pPr>
        <w:pStyle w:val="2"/>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供应商名称：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（盖单位公章）</w:t>
      </w:r>
    </w:p>
    <w:p>
      <w:pPr>
        <w:pStyle w:val="2"/>
        <w:rPr>
          <w:rFonts w:hint="eastAsia"/>
          <w:sz w:val="24"/>
          <w:szCs w:val="24"/>
        </w:rPr>
      </w:pP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法定代表人/单位负责人或被授权人（签字或盖个人名章）：</w:t>
      </w:r>
    </w:p>
    <w:p>
      <w:pPr>
        <w:rPr>
          <w:rFonts w:hint="eastAsia" w:ascii="仿宋" w:hAnsi="仿宋" w:eastAsia="仿宋" w:cs="仿宋"/>
          <w:color w:val="000000"/>
          <w:kern w:val="0"/>
          <w:sz w:val="24"/>
          <w:szCs w:val="24"/>
        </w:rPr>
      </w:pPr>
    </w:p>
    <w:p>
      <w:pPr>
        <w:rPr>
          <w:rFonts w:hint="eastAsia"/>
          <w:lang w:eastAsia="zh-CN"/>
        </w:rPr>
      </w:pPr>
      <w:r>
        <w:rPr>
          <w:rFonts w:hint="eastAsia" w:ascii="仿宋" w:hAnsi="仿宋" w:eastAsia="仿宋" w:cs="仿宋"/>
          <w:color w:val="000000"/>
          <w:kern w:val="0"/>
          <w:sz w:val="24"/>
          <w:szCs w:val="24"/>
        </w:rPr>
        <w:t>日  期：</w:t>
      </w:r>
      <w:bookmarkEnd w:id="2"/>
    </w:p>
    <w:p>
      <w:pPr>
        <w:pStyle w:val="5"/>
        <w:numPr>
          <w:ilvl w:val="0"/>
          <w:numId w:val="0"/>
        </w:numPr>
        <w:jc w:val="both"/>
        <w:rPr>
          <w:rFonts w:hint="eastAsia" w:ascii="仿宋" w:hAnsi="仿宋" w:eastAsia="仿宋"/>
          <w:b/>
          <w:bCs/>
          <w:i w:val="0"/>
          <w:iCs w:val="0"/>
          <w:color w:val="auto"/>
          <w:sz w:val="32"/>
          <w:szCs w:val="32"/>
          <w:lang w:val="en-US" w:eastAsia="zh-CN"/>
        </w:rPr>
      </w:pPr>
    </w:p>
    <w:p>
      <w:pPr>
        <w:numPr>
          <w:ilvl w:val="0"/>
          <w:numId w:val="0"/>
        </w:numPr>
        <w:rPr>
          <w:rFonts w:hint="eastAsia"/>
          <w:lang w:eastAsia="zh-CN"/>
        </w:rPr>
      </w:pPr>
    </w:p>
    <w:p>
      <w:pPr>
        <w:pStyle w:val="2"/>
        <w:rPr>
          <w:rFonts w:hint="eastAsia"/>
          <w:lang w:eastAsia="zh-CN"/>
        </w:rPr>
      </w:pPr>
    </w:p>
    <w:p>
      <w:pPr>
        <w:pStyle w:val="2"/>
        <w:rPr>
          <w:rFonts w:hint="eastAsia"/>
          <w:lang w:eastAsia="zh-CN"/>
        </w:rPr>
      </w:pPr>
    </w:p>
    <w:p>
      <w:pPr>
        <w:pStyle w:val="5"/>
        <w:numPr>
          <w:ilvl w:val="0"/>
          <w:numId w:val="0"/>
        </w:numPr>
        <w:jc w:val="both"/>
        <w:rPr>
          <w:rFonts w:hint="eastAsia" w:ascii="仿宋" w:hAnsi="仿宋" w:eastAsia="仿宋"/>
          <w:b/>
          <w:bCs/>
          <w:i w:val="0"/>
          <w:iCs w:val="0"/>
          <w:color w:val="auto"/>
          <w:sz w:val="32"/>
          <w:szCs w:val="32"/>
          <w:lang w:val="en-US" w:eastAsia="zh-CN"/>
        </w:rPr>
      </w:pPr>
      <w:r>
        <w:rPr>
          <w:rFonts w:hint="eastAsia" w:ascii="仿宋" w:hAnsi="仿宋" w:eastAsia="仿宋"/>
          <w:b/>
          <w:bCs/>
          <w:i w:val="0"/>
          <w:iCs w:val="0"/>
          <w:color w:val="auto"/>
          <w:sz w:val="32"/>
          <w:szCs w:val="32"/>
          <w:lang w:val="en-US" w:eastAsia="zh-CN"/>
        </w:rPr>
        <w:t>四、报价明细表</w:t>
      </w:r>
    </w:p>
    <w:tbl>
      <w:tblPr>
        <w:tblStyle w:val="8"/>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678"/>
        <w:gridCol w:w="837"/>
        <w:gridCol w:w="1392"/>
        <w:gridCol w:w="1363"/>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6" w:type="dxa"/>
            <w:vAlign w:val="center"/>
          </w:tcPr>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序号</w:t>
            </w:r>
          </w:p>
        </w:tc>
        <w:tc>
          <w:tcPr>
            <w:tcW w:w="3678" w:type="dxa"/>
            <w:vAlign w:val="center"/>
          </w:tcPr>
          <w:p>
            <w:pPr>
              <w:rPr>
                <w:rFonts w:hint="eastAsia" w:ascii="仿宋" w:hAnsi="仿宋" w:eastAsia="仿宋" w:cs="仿宋"/>
                <w:color w:val="000000"/>
                <w:kern w:val="0"/>
                <w:sz w:val="28"/>
                <w:szCs w:val="24"/>
                <w:lang w:eastAsia="zh-CN"/>
              </w:rPr>
            </w:pPr>
            <w:r>
              <w:rPr>
                <w:rFonts w:hint="eastAsia" w:ascii="仿宋" w:hAnsi="仿宋" w:eastAsia="仿宋" w:cs="仿宋"/>
                <w:color w:val="000000"/>
                <w:kern w:val="0"/>
                <w:sz w:val="28"/>
                <w:szCs w:val="24"/>
                <w:lang w:eastAsia="zh-CN"/>
              </w:rPr>
              <w:t>内容</w:t>
            </w:r>
          </w:p>
        </w:tc>
        <w:tc>
          <w:tcPr>
            <w:tcW w:w="837" w:type="dxa"/>
            <w:vAlign w:val="center"/>
          </w:tcPr>
          <w:p>
            <w:pPr>
              <w:rPr>
                <w:rFonts w:hint="eastAsia" w:ascii="仿宋" w:hAnsi="仿宋" w:eastAsia="仿宋" w:cs="仿宋"/>
                <w:color w:val="000000"/>
                <w:kern w:val="0"/>
                <w:sz w:val="28"/>
                <w:szCs w:val="24"/>
                <w:lang w:eastAsia="zh-CN"/>
              </w:rPr>
            </w:pPr>
            <w:r>
              <w:rPr>
                <w:rFonts w:hint="eastAsia" w:ascii="仿宋" w:hAnsi="仿宋" w:eastAsia="仿宋" w:cs="仿宋"/>
                <w:color w:val="000000"/>
                <w:kern w:val="0"/>
                <w:sz w:val="28"/>
                <w:szCs w:val="24"/>
                <w:lang w:eastAsia="zh-CN"/>
              </w:rPr>
              <w:t>数量</w:t>
            </w:r>
          </w:p>
        </w:tc>
        <w:tc>
          <w:tcPr>
            <w:tcW w:w="1392" w:type="dxa"/>
            <w:vAlign w:val="center"/>
          </w:tcPr>
          <w:p>
            <w:pPr>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rPr>
              <w:t>单价（元）</w:t>
            </w:r>
          </w:p>
        </w:tc>
        <w:tc>
          <w:tcPr>
            <w:tcW w:w="1363" w:type="dxa"/>
            <w:vAlign w:val="center"/>
          </w:tcPr>
          <w:p>
            <w:pPr>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rPr>
              <w:t>合价（元）</w:t>
            </w:r>
          </w:p>
        </w:tc>
        <w:tc>
          <w:tcPr>
            <w:tcW w:w="1191" w:type="dxa"/>
            <w:vAlign w:val="center"/>
          </w:tcPr>
          <w:p>
            <w:pPr>
              <w:ind w:firstLine="280" w:firstLineChars="100"/>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6" w:type="dxa"/>
          </w:tcPr>
          <w:p>
            <w:pPr>
              <w:rPr>
                <w:rFonts w:hint="eastAsia" w:ascii="仿宋" w:hAnsi="仿宋" w:eastAsia="仿宋" w:cs="仿宋"/>
                <w:color w:val="000000"/>
                <w:kern w:val="0"/>
                <w:sz w:val="28"/>
                <w:szCs w:val="24"/>
              </w:rPr>
            </w:pPr>
          </w:p>
        </w:tc>
        <w:tc>
          <w:tcPr>
            <w:tcW w:w="3678" w:type="dxa"/>
          </w:tcPr>
          <w:p>
            <w:pPr>
              <w:rPr>
                <w:rFonts w:hint="eastAsia" w:ascii="仿宋" w:hAnsi="仿宋" w:eastAsia="仿宋" w:cs="仿宋"/>
                <w:color w:val="000000"/>
                <w:kern w:val="0"/>
                <w:sz w:val="28"/>
                <w:szCs w:val="24"/>
              </w:rPr>
            </w:pPr>
          </w:p>
        </w:tc>
        <w:tc>
          <w:tcPr>
            <w:tcW w:w="837" w:type="dxa"/>
          </w:tcPr>
          <w:p>
            <w:pPr>
              <w:rPr>
                <w:rFonts w:hint="eastAsia" w:ascii="仿宋" w:hAnsi="仿宋" w:eastAsia="仿宋" w:cs="仿宋"/>
                <w:color w:val="000000"/>
                <w:kern w:val="0"/>
                <w:sz w:val="28"/>
                <w:szCs w:val="24"/>
              </w:rPr>
            </w:pPr>
          </w:p>
        </w:tc>
        <w:tc>
          <w:tcPr>
            <w:tcW w:w="1392" w:type="dxa"/>
          </w:tcPr>
          <w:p>
            <w:pPr>
              <w:rPr>
                <w:rFonts w:hint="eastAsia" w:ascii="仿宋" w:hAnsi="仿宋" w:eastAsia="仿宋" w:cs="仿宋"/>
                <w:color w:val="000000"/>
                <w:kern w:val="0"/>
                <w:sz w:val="28"/>
                <w:szCs w:val="24"/>
              </w:rPr>
            </w:pPr>
          </w:p>
        </w:tc>
        <w:tc>
          <w:tcPr>
            <w:tcW w:w="1363" w:type="dxa"/>
          </w:tcPr>
          <w:p>
            <w:pPr>
              <w:rPr>
                <w:rFonts w:hint="eastAsia" w:ascii="仿宋" w:hAnsi="仿宋" w:eastAsia="仿宋" w:cs="仿宋"/>
                <w:color w:val="000000"/>
                <w:kern w:val="0"/>
                <w:sz w:val="28"/>
                <w:szCs w:val="24"/>
              </w:rPr>
            </w:pPr>
          </w:p>
        </w:tc>
        <w:tc>
          <w:tcPr>
            <w:tcW w:w="1191" w:type="dxa"/>
          </w:tcPr>
          <w:p>
            <w:pPr>
              <w:rPr>
                <w:rFonts w:hint="eastAsia" w:ascii="仿宋" w:hAnsi="仿宋" w:eastAsia="仿宋" w:cs="仿宋"/>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76" w:type="dxa"/>
          </w:tcPr>
          <w:p>
            <w:pPr>
              <w:rPr>
                <w:rFonts w:hint="eastAsia" w:ascii="仿宋" w:hAnsi="仿宋" w:eastAsia="仿宋" w:cs="仿宋"/>
                <w:color w:val="000000"/>
                <w:kern w:val="0"/>
                <w:sz w:val="28"/>
                <w:szCs w:val="24"/>
              </w:rPr>
            </w:pPr>
          </w:p>
        </w:tc>
        <w:tc>
          <w:tcPr>
            <w:tcW w:w="3678" w:type="dxa"/>
          </w:tcPr>
          <w:p>
            <w:pPr>
              <w:rPr>
                <w:rFonts w:hint="eastAsia" w:ascii="仿宋" w:hAnsi="仿宋" w:eastAsia="仿宋" w:cs="仿宋"/>
                <w:color w:val="000000"/>
                <w:kern w:val="0"/>
                <w:sz w:val="28"/>
                <w:szCs w:val="24"/>
              </w:rPr>
            </w:pPr>
          </w:p>
        </w:tc>
        <w:tc>
          <w:tcPr>
            <w:tcW w:w="837" w:type="dxa"/>
          </w:tcPr>
          <w:p>
            <w:pPr>
              <w:rPr>
                <w:rFonts w:hint="eastAsia" w:ascii="仿宋" w:hAnsi="仿宋" w:eastAsia="仿宋" w:cs="仿宋"/>
                <w:color w:val="000000"/>
                <w:kern w:val="0"/>
                <w:sz w:val="28"/>
                <w:szCs w:val="24"/>
              </w:rPr>
            </w:pPr>
          </w:p>
        </w:tc>
        <w:tc>
          <w:tcPr>
            <w:tcW w:w="1392" w:type="dxa"/>
          </w:tcPr>
          <w:p>
            <w:pPr>
              <w:rPr>
                <w:rFonts w:hint="eastAsia" w:ascii="仿宋" w:hAnsi="仿宋" w:eastAsia="仿宋" w:cs="仿宋"/>
                <w:color w:val="000000"/>
                <w:kern w:val="0"/>
                <w:sz w:val="28"/>
                <w:szCs w:val="24"/>
              </w:rPr>
            </w:pPr>
          </w:p>
        </w:tc>
        <w:tc>
          <w:tcPr>
            <w:tcW w:w="1363" w:type="dxa"/>
          </w:tcPr>
          <w:p>
            <w:pPr>
              <w:rPr>
                <w:rFonts w:hint="eastAsia" w:ascii="仿宋" w:hAnsi="仿宋" w:eastAsia="仿宋" w:cs="仿宋"/>
                <w:color w:val="000000"/>
                <w:kern w:val="0"/>
                <w:sz w:val="28"/>
                <w:szCs w:val="24"/>
              </w:rPr>
            </w:pPr>
          </w:p>
        </w:tc>
        <w:tc>
          <w:tcPr>
            <w:tcW w:w="1191" w:type="dxa"/>
          </w:tcPr>
          <w:p>
            <w:pPr>
              <w:rPr>
                <w:rFonts w:hint="eastAsia" w:ascii="仿宋" w:hAnsi="仿宋" w:eastAsia="仿宋" w:cs="仿宋"/>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76" w:type="dxa"/>
          </w:tcPr>
          <w:p>
            <w:pPr>
              <w:rPr>
                <w:rFonts w:hint="eastAsia" w:ascii="仿宋" w:hAnsi="仿宋" w:eastAsia="仿宋" w:cs="仿宋"/>
                <w:color w:val="000000"/>
                <w:kern w:val="0"/>
                <w:sz w:val="28"/>
                <w:szCs w:val="24"/>
              </w:rPr>
            </w:pPr>
          </w:p>
        </w:tc>
        <w:tc>
          <w:tcPr>
            <w:tcW w:w="3678" w:type="dxa"/>
          </w:tcPr>
          <w:p>
            <w:pPr>
              <w:rPr>
                <w:rFonts w:hint="eastAsia" w:ascii="仿宋" w:hAnsi="仿宋" w:eastAsia="仿宋" w:cs="仿宋"/>
                <w:color w:val="000000"/>
                <w:kern w:val="0"/>
                <w:sz w:val="28"/>
                <w:szCs w:val="24"/>
              </w:rPr>
            </w:pPr>
          </w:p>
        </w:tc>
        <w:tc>
          <w:tcPr>
            <w:tcW w:w="837" w:type="dxa"/>
          </w:tcPr>
          <w:p>
            <w:pPr>
              <w:rPr>
                <w:rFonts w:hint="eastAsia" w:ascii="仿宋" w:hAnsi="仿宋" w:eastAsia="仿宋" w:cs="仿宋"/>
                <w:color w:val="000000"/>
                <w:kern w:val="0"/>
                <w:sz w:val="28"/>
                <w:szCs w:val="24"/>
              </w:rPr>
            </w:pPr>
          </w:p>
        </w:tc>
        <w:tc>
          <w:tcPr>
            <w:tcW w:w="1392" w:type="dxa"/>
          </w:tcPr>
          <w:p>
            <w:pPr>
              <w:rPr>
                <w:rFonts w:hint="eastAsia" w:ascii="仿宋" w:hAnsi="仿宋" w:eastAsia="仿宋" w:cs="仿宋"/>
                <w:color w:val="000000"/>
                <w:kern w:val="0"/>
                <w:sz w:val="28"/>
                <w:szCs w:val="24"/>
              </w:rPr>
            </w:pPr>
          </w:p>
        </w:tc>
        <w:tc>
          <w:tcPr>
            <w:tcW w:w="1363" w:type="dxa"/>
          </w:tcPr>
          <w:p>
            <w:pPr>
              <w:rPr>
                <w:rFonts w:hint="eastAsia" w:ascii="仿宋" w:hAnsi="仿宋" w:eastAsia="仿宋" w:cs="仿宋"/>
                <w:color w:val="000000"/>
                <w:kern w:val="0"/>
                <w:sz w:val="28"/>
                <w:szCs w:val="24"/>
              </w:rPr>
            </w:pPr>
          </w:p>
        </w:tc>
        <w:tc>
          <w:tcPr>
            <w:tcW w:w="1191" w:type="dxa"/>
          </w:tcPr>
          <w:p>
            <w:pPr>
              <w:rPr>
                <w:rFonts w:hint="eastAsia" w:ascii="仿宋" w:hAnsi="仿宋" w:eastAsia="仿宋" w:cs="仿宋"/>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237" w:type="dxa"/>
            <w:gridSpan w:val="6"/>
            <w:vAlign w:val="center"/>
          </w:tcPr>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报价合计金额（大写）：</w:t>
            </w:r>
          </w:p>
        </w:tc>
      </w:tr>
    </w:tbl>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 xml:space="preserve">注: </w:t>
      </w: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1、本表的总价格应是最终用户验收合格后的总价，包括完成本项目的所有费用。必须报出总价的各个主要组成部分的价格。</w:t>
      </w: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2、应完整填写内容</w:t>
      </w:r>
      <w:r>
        <w:rPr>
          <w:rFonts w:hint="eastAsia" w:ascii="仿宋" w:hAnsi="仿宋" w:eastAsia="仿宋" w:cs="仿宋"/>
          <w:color w:val="000000"/>
          <w:kern w:val="0"/>
          <w:sz w:val="28"/>
          <w:szCs w:val="24"/>
          <w:lang w:eastAsia="zh-CN"/>
        </w:rPr>
        <w:t>名称</w:t>
      </w:r>
      <w:r>
        <w:rPr>
          <w:rFonts w:hint="eastAsia" w:ascii="仿宋" w:hAnsi="仿宋" w:eastAsia="仿宋" w:cs="仿宋"/>
          <w:color w:val="000000"/>
          <w:kern w:val="0"/>
          <w:sz w:val="28"/>
          <w:szCs w:val="24"/>
        </w:rPr>
        <w:t>。</w:t>
      </w:r>
    </w:p>
    <w:p>
      <w:pPr>
        <w:rPr>
          <w:rFonts w:hint="eastAsia" w:ascii="仿宋" w:hAnsi="仿宋" w:eastAsia="仿宋" w:cs="仿宋"/>
          <w:color w:val="000000"/>
          <w:kern w:val="0"/>
          <w:sz w:val="28"/>
          <w:szCs w:val="24"/>
        </w:rPr>
      </w:pPr>
    </w:p>
    <w:p>
      <w:pPr>
        <w:rPr>
          <w:rFonts w:hint="eastAsia" w:ascii="仿宋" w:hAnsi="仿宋" w:eastAsia="仿宋" w:cs="仿宋"/>
          <w:color w:val="000000"/>
          <w:kern w:val="0"/>
          <w:sz w:val="28"/>
          <w:szCs w:val="24"/>
        </w:rPr>
      </w:pPr>
    </w:p>
    <w:p>
      <w:pPr>
        <w:rPr>
          <w:rFonts w:hint="eastAsia" w:ascii="仿宋" w:hAnsi="仿宋" w:eastAsia="仿宋" w:cs="仿宋"/>
          <w:color w:val="000000"/>
          <w:kern w:val="0"/>
          <w:sz w:val="28"/>
          <w:szCs w:val="24"/>
        </w:rPr>
      </w:pPr>
    </w:p>
    <w:p>
      <w:pPr>
        <w:rPr>
          <w:rFonts w:hint="eastAsia" w:ascii="仿宋" w:hAnsi="仿宋" w:eastAsia="仿宋" w:cs="仿宋"/>
          <w:color w:val="000000"/>
          <w:kern w:val="0"/>
          <w:sz w:val="28"/>
          <w:szCs w:val="24"/>
        </w:rPr>
      </w:pPr>
      <w:bookmarkStart w:id="3" w:name="_Toc524745630"/>
      <w:bookmarkStart w:id="4" w:name="_Toc525661710"/>
      <w:r>
        <w:rPr>
          <w:rFonts w:hint="eastAsia" w:ascii="仿宋" w:hAnsi="仿宋" w:eastAsia="仿宋" w:cs="仿宋"/>
          <w:color w:val="000000"/>
          <w:kern w:val="0"/>
          <w:sz w:val="28"/>
          <w:szCs w:val="24"/>
        </w:rPr>
        <w:t xml:space="preserve">供应商名称：   </w:t>
      </w:r>
      <w:r>
        <w:rPr>
          <w:rFonts w:hint="eastAsia" w:ascii="仿宋" w:hAnsi="仿宋" w:eastAsia="仿宋" w:cs="仿宋"/>
          <w:color w:val="000000"/>
          <w:kern w:val="0"/>
          <w:sz w:val="28"/>
          <w:szCs w:val="24"/>
          <w:lang w:val="en-US" w:eastAsia="zh-CN"/>
        </w:rPr>
        <w:t xml:space="preserve">                  </w:t>
      </w:r>
      <w:r>
        <w:rPr>
          <w:rFonts w:hint="eastAsia" w:ascii="仿宋" w:hAnsi="仿宋" w:eastAsia="仿宋" w:cs="仿宋"/>
          <w:color w:val="000000"/>
          <w:kern w:val="0"/>
          <w:sz w:val="28"/>
          <w:szCs w:val="24"/>
        </w:rPr>
        <w:t>（盖单位公章）</w:t>
      </w:r>
      <w:bookmarkEnd w:id="3"/>
      <w:bookmarkEnd w:id="4"/>
    </w:p>
    <w:p>
      <w:pPr>
        <w:pStyle w:val="2"/>
        <w:rPr>
          <w:rFonts w:hint="eastAsia"/>
        </w:rPr>
      </w:pPr>
    </w:p>
    <w:p>
      <w:pPr>
        <w:rPr>
          <w:rFonts w:hint="eastAsia" w:ascii="仿宋" w:hAnsi="仿宋" w:eastAsia="仿宋" w:cs="仿宋"/>
          <w:color w:val="000000"/>
          <w:kern w:val="0"/>
          <w:sz w:val="28"/>
          <w:szCs w:val="24"/>
        </w:rPr>
      </w:pPr>
      <w:bookmarkStart w:id="5" w:name="_Toc524745631"/>
      <w:bookmarkStart w:id="6" w:name="_Toc525661711"/>
      <w:r>
        <w:rPr>
          <w:rFonts w:hint="eastAsia" w:ascii="仿宋" w:hAnsi="仿宋" w:eastAsia="仿宋" w:cs="仿宋"/>
          <w:color w:val="000000"/>
          <w:kern w:val="0"/>
          <w:sz w:val="28"/>
          <w:szCs w:val="24"/>
        </w:rPr>
        <w:t>法定代表人/单位负责人或被授权人（签字或盖个人名章）：</w:t>
      </w:r>
      <w:bookmarkEnd w:id="5"/>
      <w:bookmarkEnd w:id="6"/>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 xml:space="preserve"> </w:t>
      </w:r>
    </w:p>
    <w:p>
      <w:pPr>
        <w:rPr>
          <w:rFonts w:hint="eastAsia" w:ascii="仿宋" w:hAnsi="仿宋" w:eastAsia="仿宋" w:cs="仿宋"/>
          <w:color w:val="000000"/>
          <w:kern w:val="0"/>
          <w:sz w:val="28"/>
          <w:szCs w:val="24"/>
        </w:rPr>
      </w:pPr>
      <w:bookmarkStart w:id="7" w:name="_Toc524745632"/>
      <w:bookmarkStart w:id="8" w:name="_Toc525661712"/>
      <w:r>
        <w:rPr>
          <w:rFonts w:hint="eastAsia" w:ascii="仿宋" w:hAnsi="仿宋" w:eastAsia="仿宋" w:cs="仿宋"/>
          <w:color w:val="000000"/>
          <w:kern w:val="0"/>
          <w:sz w:val="28"/>
          <w:szCs w:val="24"/>
        </w:rPr>
        <w:t>日  期：</w:t>
      </w:r>
      <w:bookmarkEnd w:id="7"/>
      <w:bookmarkEnd w:id="8"/>
      <w:r>
        <w:rPr>
          <w:rFonts w:hint="eastAsia" w:ascii="仿宋" w:hAnsi="仿宋" w:eastAsia="仿宋" w:cs="仿宋"/>
          <w:color w:val="000000"/>
          <w:kern w:val="0"/>
          <w:sz w:val="28"/>
          <w:szCs w:val="24"/>
        </w:rPr>
        <w:t xml:space="preserve"> </w:t>
      </w:r>
    </w:p>
    <w:p>
      <w:pPr>
        <w:pStyle w:val="2"/>
        <w:rPr>
          <w:rFonts w:hint="eastAsia" w:ascii="仿宋" w:hAnsi="仿宋" w:eastAsia="仿宋" w:cs="仿宋"/>
          <w:color w:val="auto"/>
          <w:kern w:val="0"/>
          <w:sz w:val="32"/>
          <w:szCs w:val="28"/>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jc w:val="both"/>
        <w:rPr>
          <w:rFonts w:ascii="仿宋" w:hAnsi="仿宋" w:eastAsia="仿宋" w:cs="Arial"/>
          <w:b/>
          <w:bCs/>
          <w:sz w:val="32"/>
          <w:szCs w:val="32"/>
        </w:rPr>
      </w:pPr>
      <w:r>
        <w:rPr>
          <w:rFonts w:hint="eastAsia" w:ascii="仿宋" w:hAnsi="仿宋" w:eastAsia="仿宋" w:cs="Arial"/>
          <w:b/>
          <w:bCs/>
          <w:sz w:val="32"/>
          <w:szCs w:val="32"/>
          <w:lang w:eastAsia="zh-CN"/>
        </w:rPr>
        <w:t>五：</w:t>
      </w:r>
      <w:r>
        <w:rPr>
          <w:rFonts w:hint="eastAsia" w:ascii="仿宋" w:hAnsi="仿宋" w:eastAsia="仿宋" w:cs="Arial"/>
          <w:b/>
          <w:bCs/>
          <w:sz w:val="32"/>
          <w:szCs w:val="32"/>
        </w:rPr>
        <w:t>供应商类似项目业绩一览表</w:t>
      </w:r>
    </w:p>
    <w:p>
      <w:pPr>
        <w:spacing w:line="400" w:lineRule="exact"/>
        <w:rPr>
          <w:rFonts w:ascii="仿宋" w:hAnsi="仿宋" w:eastAsia="仿宋" w:cs="Arial"/>
          <w:sz w:val="24"/>
        </w:rPr>
      </w:pPr>
    </w:p>
    <w:tbl>
      <w:tblPr>
        <w:tblStyle w:val="8"/>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hAnsi="仿宋" w:eastAsia="仿宋" w:cs="Arial"/>
                <w:b/>
              </w:rPr>
            </w:pPr>
            <w:r>
              <w:rPr>
                <w:rFonts w:hint="eastAsia" w:ascii="仿宋" w:hAnsi="仿宋" w:eastAsia="仿宋" w:cs="Arial"/>
                <w:b/>
              </w:rPr>
              <w:t>年份</w:t>
            </w:r>
          </w:p>
        </w:tc>
        <w:tc>
          <w:tcPr>
            <w:tcW w:w="1439" w:type="dxa"/>
            <w:vAlign w:val="center"/>
          </w:tcPr>
          <w:p>
            <w:pPr>
              <w:spacing w:line="400" w:lineRule="exact"/>
              <w:jc w:val="center"/>
              <w:rPr>
                <w:rFonts w:ascii="仿宋" w:hAnsi="仿宋" w:eastAsia="仿宋" w:cs="Arial"/>
                <w:b/>
              </w:rPr>
            </w:pPr>
            <w:r>
              <w:rPr>
                <w:rFonts w:hint="eastAsia" w:ascii="仿宋" w:hAnsi="仿宋" w:eastAsia="仿宋" w:cs="Arial"/>
                <w:b/>
              </w:rPr>
              <w:t>用户名称</w:t>
            </w:r>
          </w:p>
        </w:tc>
        <w:tc>
          <w:tcPr>
            <w:tcW w:w="1319" w:type="dxa"/>
            <w:vAlign w:val="center"/>
          </w:tcPr>
          <w:p>
            <w:pPr>
              <w:spacing w:line="400" w:lineRule="exact"/>
              <w:jc w:val="center"/>
              <w:rPr>
                <w:rFonts w:ascii="仿宋" w:hAnsi="仿宋" w:eastAsia="仿宋" w:cs="Arial"/>
                <w:b/>
              </w:rPr>
            </w:pPr>
            <w:r>
              <w:rPr>
                <w:rFonts w:ascii="仿宋" w:hAnsi="仿宋" w:eastAsia="仿宋" w:cs="Arial"/>
                <w:b/>
              </w:rPr>
              <w:t>项目名称</w:t>
            </w:r>
          </w:p>
        </w:tc>
        <w:tc>
          <w:tcPr>
            <w:tcW w:w="1160" w:type="dxa"/>
            <w:vAlign w:val="center"/>
          </w:tcPr>
          <w:p>
            <w:pPr>
              <w:spacing w:line="400" w:lineRule="exact"/>
              <w:jc w:val="center"/>
              <w:rPr>
                <w:rFonts w:ascii="仿宋" w:hAnsi="仿宋" w:eastAsia="仿宋" w:cs="Arial"/>
                <w:b/>
              </w:rPr>
            </w:pPr>
            <w:r>
              <w:rPr>
                <w:rFonts w:ascii="仿宋" w:hAnsi="仿宋" w:eastAsia="仿宋" w:cs="Arial"/>
                <w:b/>
              </w:rPr>
              <w:t>完成时间</w:t>
            </w:r>
          </w:p>
        </w:tc>
        <w:tc>
          <w:tcPr>
            <w:tcW w:w="1421" w:type="dxa"/>
            <w:gridSpan w:val="2"/>
            <w:vAlign w:val="center"/>
          </w:tcPr>
          <w:p>
            <w:pPr>
              <w:spacing w:line="400" w:lineRule="exact"/>
              <w:ind w:firstLine="105" w:firstLineChars="50"/>
              <w:jc w:val="center"/>
              <w:rPr>
                <w:rFonts w:ascii="仿宋" w:hAnsi="仿宋" w:eastAsia="仿宋" w:cs="Arial"/>
                <w:b/>
              </w:rPr>
            </w:pPr>
            <w:r>
              <w:rPr>
                <w:rFonts w:ascii="仿宋" w:hAnsi="仿宋" w:eastAsia="仿宋" w:cs="Arial"/>
                <w:b/>
              </w:rPr>
              <w:t>合同金额</w:t>
            </w:r>
          </w:p>
        </w:tc>
        <w:tc>
          <w:tcPr>
            <w:tcW w:w="1614" w:type="dxa"/>
            <w:gridSpan w:val="2"/>
            <w:tcBorders>
              <w:right w:val="single" w:color="auto" w:sz="4" w:space="0"/>
            </w:tcBorders>
            <w:vAlign w:val="center"/>
          </w:tcPr>
          <w:p>
            <w:pPr>
              <w:spacing w:line="400" w:lineRule="exact"/>
              <w:jc w:val="center"/>
              <w:rPr>
                <w:rFonts w:ascii="仿宋" w:hAnsi="仿宋" w:eastAsia="仿宋" w:cs="Arial"/>
                <w:b/>
              </w:rPr>
            </w:pPr>
            <w:r>
              <w:rPr>
                <w:rFonts w:hint="eastAsia" w:ascii="仿宋" w:hAnsi="仿宋" w:eastAsia="仿宋" w:cs="Arial"/>
                <w:b/>
              </w:rPr>
              <w:t>是否通过验收</w:t>
            </w:r>
          </w:p>
        </w:tc>
        <w:tc>
          <w:tcPr>
            <w:tcW w:w="1387" w:type="dxa"/>
            <w:gridSpan w:val="2"/>
            <w:tcBorders>
              <w:left w:val="single" w:color="auto" w:sz="4" w:space="0"/>
            </w:tcBorders>
            <w:vAlign w:val="center"/>
          </w:tcPr>
          <w:p>
            <w:pPr>
              <w:spacing w:line="400" w:lineRule="exact"/>
              <w:jc w:val="center"/>
              <w:rPr>
                <w:rFonts w:ascii="仿宋" w:hAnsi="仿宋" w:eastAsia="仿宋" w:cs="Arial"/>
                <w:b/>
              </w:rPr>
            </w:pPr>
            <w:r>
              <w:rPr>
                <w:rFonts w:hint="eastAsia" w:ascii="仿宋" w:hAnsi="仿宋" w:eastAsia="仿宋" w:cs="Arial"/>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gridSpan w:val="2"/>
            <w:vAlign w:val="center"/>
          </w:tcPr>
          <w:p>
            <w:pPr>
              <w:spacing w:line="400" w:lineRule="exact"/>
              <w:jc w:val="center"/>
              <w:rPr>
                <w:rFonts w:ascii="仿宋" w:hAnsi="仿宋" w:eastAsia="仿宋" w:cs="Arial"/>
              </w:rPr>
            </w:pPr>
          </w:p>
        </w:tc>
        <w:tc>
          <w:tcPr>
            <w:tcW w:w="1614" w:type="dxa"/>
            <w:gridSpan w:val="2"/>
            <w:tcBorders>
              <w:right w:val="single" w:color="auto" w:sz="4" w:space="0"/>
            </w:tcBorders>
            <w:vAlign w:val="center"/>
          </w:tcPr>
          <w:p>
            <w:pPr>
              <w:spacing w:line="400" w:lineRule="exact"/>
              <w:jc w:val="center"/>
              <w:rPr>
                <w:rFonts w:ascii="仿宋" w:hAnsi="仿宋" w:eastAsia="仿宋" w:cs="Arial"/>
              </w:rPr>
            </w:pPr>
          </w:p>
        </w:tc>
        <w:tc>
          <w:tcPr>
            <w:tcW w:w="1387" w:type="dxa"/>
            <w:gridSpan w:val="2"/>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gridSpan w:val="2"/>
            <w:vAlign w:val="center"/>
          </w:tcPr>
          <w:p>
            <w:pPr>
              <w:spacing w:line="400" w:lineRule="exact"/>
              <w:jc w:val="center"/>
              <w:rPr>
                <w:rFonts w:ascii="仿宋" w:hAnsi="仿宋" w:eastAsia="仿宋" w:cs="Arial"/>
              </w:rPr>
            </w:pPr>
          </w:p>
        </w:tc>
        <w:tc>
          <w:tcPr>
            <w:tcW w:w="1614" w:type="dxa"/>
            <w:gridSpan w:val="2"/>
            <w:tcBorders>
              <w:right w:val="single" w:color="auto" w:sz="4" w:space="0"/>
            </w:tcBorders>
            <w:vAlign w:val="center"/>
          </w:tcPr>
          <w:p>
            <w:pPr>
              <w:spacing w:line="400" w:lineRule="exact"/>
              <w:jc w:val="center"/>
              <w:rPr>
                <w:rFonts w:ascii="仿宋" w:hAnsi="仿宋" w:eastAsia="仿宋" w:cs="Arial"/>
              </w:rPr>
            </w:pPr>
          </w:p>
        </w:tc>
        <w:tc>
          <w:tcPr>
            <w:tcW w:w="1387" w:type="dxa"/>
            <w:gridSpan w:val="2"/>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gridSpan w:val="2"/>
            <w:vAlign w:val="center"/>
          </w:tcPr>
          <w:p>
            <w:pPr>
              <w:spacing w:line="400" w:lineRule="exact"/>
              <w:jc w:val="center"/>
              <w:rPr>
                <w:rFonts w:ascii="仿宋" w:hAnsi="仿宋" w:eastAsia="仿宋" w:cs="Arial"/>
              </w:rPr>
            </w:pPr>
          </w:p>
        </w:tc>
        <w:tc>
          <w:tcPr>
            <w:tcW w:w="1614" w:type="dxa"/>
            <w:gridSpan w:val="2"/>
            <w:tcBorders>
              <w:right w:val="single" w:color="auto" w:sz="4" w:space="0"/>
            </w:tcBorders>
            <w:vAlign w:val="center"/>
          </w:tcPr>
          <w:p>
            <w:pPr>
              <w:spacing w:line="400" w:lineRule="exact"/>
              <w:jc w:val="center"/>
              <w:rPr>
                <w:rFonts w:ascii="仿宋" w:hAnsi="仿宋" w:eastAsia="仿宋" w:cs="Arial"/>
              </w:rPr>
            </w:pPr>
          </w:p>
        </w:tc>
        <w:tc>
          <w:tcPr>
            <w:tcW w:w="1387" w:type="dxa"/>
            <w:gridSpan w:val="2"/>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tcBorders>
              <w:right w:val="single" w:color="auto" w:sz="4" w:space="0"/>
            </w:tcBorders>
            <w:vAlign w:val="center"/>
          </w:tcPr>
          <w:p>
            <w:pPr>
              <w:spacing w:line="400" w:lineRule="exact"/>
              <w:jc w:val="center"/>
              <w:rPr>
                <w:rFonts w:ascii="仿宋" w:hAnsi="仿宋" w:eastAsia="仿宋" w:cs="Arial"/>
              </w:rPr>
            </w:pPr>
          </w:p>
        </w:tc>
        <w:tc>
          <w:tcPr>
            <w:tcW w:w="1319" w:type="dxa"/>
            <w:tcBorders>
              <w:left w:val="single" w:color="auto" w:sz="4" w:space="0"/>
            </w:tcBorders>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gridSpan w:val="2"/>
            <w:vAlign w:val="center"/>
          </w:tcPr>
          <w:p>
            <w:pPr>
              <w:spacing w:line="400" w:lineRule="exact"/>
              <w:jc w:val="center"/>
              <w:rPr>
                <w:rFonts w:ascii="仿宋" w:hAnsi="仿宋" w:eastAsia="仿宋" w:cs="Arial"/>
              </w:rPr>
            </w:pPr>
          </w:p>
        </w:tc>
        <w:tc>
          <w:tcPr>
            <w:tcW w:w="1614" w:type="dxa"/>
            <w:gridSpan w:val="2"/>
            <w:tcBorders>
              <w:right w:val="single" w:color="auto" w:sz="4" w:space="0"/>
            </w:tcBorders>
            <w:vAlign w:val="center"/>
          </w:tcPr>
          <w:p>
            <w:pPr>
              <w:spacing w:line="400" w:lineRule="exact"/>
              <w:jc w:val="center"/>
              <w:rPr>
                <w:rFonts w:ascii="仿宋" w:hAnsi="仿宋" w:eastAsia="仿宋" w:cs="Arial"/>
              </w:rPr>
            </w:pPr>
          </w:p>
        </w:tc>
        <w:tc>
          <w:tcPr>
            <w:tcW w:w="1387" w:type="dxa"/>
            <w:gridSpan w:val="2"/>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hAnsi="仿宋" w:eastAsia="仿宋" w:cs="Arial"/>
              </w:rPr>
            </w:pPr>
          </w:p>
        </w:tc>
        <w:tc>
          <w:tcPr>
            <w:tcW w:w="1439" w:type="dxa"/>
            <w:tcBorders>
              <w:left w:val="single" w:color="auto" w:sz="4" w:space="0"/>
              <w:right w:val="single" w:color="auto" w:sz="4" w:space="0"/>
            </w:tcBorders>
            <w:vAlign w:val="center"/>
          </w:tcPr>
          <w:p>
            <w:pPr>
              <w:spacing w:line="400" w:lineRule="exact"/>
              <w:rPr>
                <w:rFonts w:ascii="仿宋" w:hAnsi="仿宋" w:eastAsia="仿宋" w:cs="Arial"/>
              </w:rPr>
            </w:pPr>
          </w:p>
        </w:tc>
        <w:tc>
          <w:tcPr>
            <w:tcW w:w="1319" w:type="dxa"/>
            <w:tcBorders>
              <w:left w:val="single" w:color="auto" w:sz="4" w:space="0"/>
              <w:right w:val="single" w:color="auto" w:sz="4" w:space="0"/>
            </w:tcBorders>
            <w:vAlign w:val="center"/>
          </w:tcPr>
          <w:p>
            <w:pPr>
              <w:spacing w:line="400" w:lineRule="exact"/>
              <w:rPr>
                <w:rFonts w:ascii="仿宋" w:hAnsi="仿宋" w:eastAsia="仿宋" w:cs="Arial"/>
              </w:rPr>
            </w:pPr>
          </w:p>
        </w:tc>
        <w:tc>
          <w:tcPr>
            <w:tcW w:w="1160" w:type="dxa"/>
            <w:tcBorders>
              <w:left w:val="single" w:color="auto" w:sz="4" w:space="0"/>
              <w:right w:val="single" w:color="auto" w:sz="4" w:space="0"/>
            </w:tcBorders>
            <w:vAlign w:val="center"/>
          </w:tcPr>
          <w:p>
            <w:pPr>
              <w:spacing w:line="400" w:lineRule="exact"/>
              <w:rPr>
                <w:rFonts w:ascii="仿宋" w:hAnsi="仿宋" w:eastAsia="仿宋" w:cs="Arial"/>
              </w:rPr>
            </w:pPr>
          </w:p>
        </w:tc>
        <w:tc>
          <w:tcPr>
            <w:tcW w:w="1415" w:type="dxa"/>
            <w:tcBorders>
              <w:left w:val="single" w:color="auto" w:sz="4" w:space="0"/>
              <w:right w:val="single" w:color="auto" w:sz="4" w:space="0"/>
            </w:tcBorders>
            <w:vAlign w:val="center"/>
          </w:tcPr>
          <w:p>
            <w:pPr>
              <w:spacing w:line="400" w:lineRule="exact"/>
              <w:rPr>
                <w:rFonts w:ascii="仿宋" w:hAnsi="仿宋" w:eastAsia="仿宋" w:cs="Arial"/>
              </w:rPr>
            </w:pPr>
          </w:p>
        </w:tc>
        <w:tc>
          <w:tcPr>
            <w:tcW w:w="1605" w:type="dxa"/>
            <w:gridSpan w:val="2"/>
            <w:tcBorders>
              <w:left w:val="single" w:color="auto" w:sz="4" w:space="0"/>
              <w:right w:val="single" w:color="auto" w:sz="4" w:space="0"/>
            </w:tcBorders>
            <w:vAlign w:val="center"/>
          </w:tcPr>
          <w:p>
            <w:pPr>
              <w:spacing w:line="400" w:lineRule="exact"/>
              <w:rPr>
                <w:rFonts w:ascii="仿宋" w:hAnsi="仿宋" w:eastAsia="仿宋" w:cs="Arial"/>
              </w:rPr>
            </w:pPr>
          </w:p>
        </w:tc>
        <w:tc>
          <w:tcPr>
            <w:tcW w:w="1392" w:type="dxa"/>
            <w:gridSpan w:val="2"/>
            <w:tcBorders>
              <w:left w:val="single" w:color="auto" w:sz="4" w:space="0"/>
            </w:tcBorders>
            <w:vAlign w:val="center"/>
          </w:tcPr>
          <w:p>
            <w:pPr>
              <w:spacing w:line="400" w:lineRule="exact"/>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hAnsi="仿宋" w:eastAsia="仿宋" w:cs="Arial"/>
              </w:rPr>
            </w:pPr>
          </w:p>
        </w:tc>
        <w:tc>
          <w:tcPr>
            <w:tcW w:w="1439" w:type="dxa"/>
            <w:vAlign w:val="center"/>
          </w:tcPr>
          <w:p>
            <w:pPr>
              <w:spacing w:line="400" w:lineRule="exact"/>
              <w:rPr>
                <w:rFonts w:ascii="仿宋" w:hAnsi="仿宋" w:eastAsia="仿宋" w:cs="Arial"/>
              </w:rPr>
            </w:pPr>
          </w:p>
        </w:tc>
        <w:tc>
          <w:tcPr>
            <w:tcW w:w="1319" w:type="dxa"/>
            <w:vAlign w:val="center"/>
          </w:tcPr>
          <w:p>
            <w:pPr>
              <w:spacing w:line="400" w:lineRule="exact"/>
              <w:rPr>
                <w:rFonts w:ascii="仿宋" w:hAnsi="仿宋" w:eastAsia="仿宋" w:cs="Arial"/>
              </w:rPr>
            </w:pPr>
          </w:p>
        </w:tc>
        <w:tc>
          <w:tcPr>
            <w:tcW w:w="1160" w:type="dxa"/>
            <w:vAlign w:val="center"/>
          </w:tcPr>
          <w:p>
            <w:pPr>
              <w:spacing w:line="400" w:lineRule="exact"/>
              <w:rPr>
                <w:rFonts w:ascii="仿宋" w:hAnsi="仿宋" w:eastAsia="仿宋" w:cs="Arial"/>
              </w:rPr>
            </w:pPr>
          </w:p>
        </w:tc>
        <w:tc>
          <w:tcPr>
            <w:tcW w:w="1421" w:type="dxa"/>
            <w:gridSpan w:val="2"/>
            <w:tcBorders>
              <w:right w:val="single" w:color="auto" w:sz="4" w:space="0"/>
            </w:tcBorders>
            <w:vAlign w:val="center"/>
          </w:tcPr>
          <w:p>
            <w:pPr>
              <w:spacing w:line="400" w:lineRule="exact"/>
              <w:rPr>
                <w:rFonts w:ascii="仿宋" w:hAnsi="仿宋" w:eastAsia="仿宋" w:cs="Arial"/>
              </w:rPr>
            </w:pPr>
          </w:p>
        </w:tc>
        <w:tc>
          <w:tcPr>
            <w:tcW w:w="1614" w:type="dxa"/>
            <w:gridSpan w:val="2"/>
            <w:tcBorders>
              <w:left w:val="single" w:color="auto" w:sz="4" w:space="0"/>
              <w:right w:val="single" w:color="auto" w:sz="4" w:space="0"/>
            </w:tcBorders>
            <w:vAlign w:val="center"/>
          </w:tcPr>
          <w:p>
            <w:pPr>
              <w:spacing w:line="400" w:lineRule="exact"/>
              <w:rPr>
                <w:rFonts w:ascii="仿宋" w:hAnsi="仿宋" w:eastAsia="仿宋" w:cs="Arial"/>
              </w:rPr>
            </w:pPr>
          </w:p>
        </w:tc>
        <w:tc>
          <w:tcPr>
            <w:tcW w:w="1387" w:type="dxa"/>
            <w:gridSpan w:val="2"/>
            <w:tcBorders>
              <w:left w:val="single" w:color="auto" w:sz="4" w:space="0"/>
            </w:tcBorders>
            <w:vAlign w:val="center"/>
          </w:tcPr>
          <w:p>
            <w:pPr>
              <w:spacing w:line="400" w:lineRule="exact"/>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gridSpan w:val="2"/>
            <w:tcBorders>
              <w:right w:val="single" w:color="auto" w:sz="4" w:space="0"/>
            </w:tcBorders>
            <w:vAlign w:val="center"/>
          </w:tcPr>
          <w:p>
            <w:pPr>
              <w:spacing w:line="400" w:lineRule="exact"/>
              <w:jc w:val="center"/>
              <w:rPr>
                <w:rFonts w:ascii="仿宋" w:hAnsi="仿宋" w:eastAsia="仿宋" w:cs="Arial"/>
              </w:rPr>
            </w:pPr>
          </w:p>
        </w:tc>
        <w:tc>
          <w:tcPr>
            <w:tcW w:w="1614" w:type="dxa"/>
            <w:gridSpan w:val="2"/>
            <w:tcBorders>
              <w:left w:val="single" w:color="auto" w:sz="4" w:space="0"/>
              <w:right w:val="single" w:color="auto" w:sz="4" w:space="0"/>
            </w:tcBorders>
            <w:vAlign w:val="center"/>
          </w:tcPr>
          <w:p>
            <w:pPr>
              <w:spacing w:line="400" w:lineRule="exact"/>
              <w:jc w:val="center"/>
              <w:rPr>
                <w:rFonts w:ascii="仿宋" w:hAnsi="仿宋" w:eastAsia="仿宋" w:cs="Arial"/>
              </w:rPr>
            </w:pPr>
          </w:p>
        </w:tc>
        <w:tc>
          <w:tcPr>
            <w:tcW w:w="1387" w:type="dxa"/>
            <w:gridSpan w:val="2"/>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gridSpan w:val="2"/>
            <w:tcBorders>
              <w:right w:val="single" w:color="auto" w:sz="4" w:space="0"/>
            </w:tcBorders>
            <w:vAlign w:val="center"/>
          </w:tcPr>
          <w:p>
            <w:pPr>
              <w:spacing w:line="400" w:lineRule="exact"/>
              <w:jc w:val="center"/>
              <w:rPr>
                <w:rFonts w:ascii="仿宋" w:hAnsi="仿宋" w:eastAsia="仿宋" w:cs="Arial"/>
              </w:rPr>
            </w:pPr>
          </w:p>
        </w:tc>
        <w:tc>
          <w:tcPr>
            <w:tcW w:w="1614" w:type="dxa"/>
            <w:gridSpan w:val="2"/>
            <w:tcBorders>
              <w:left w:val="single" w:color="auto" w:sz="4" w:space="0"/>
              <w:right w:val="single" w:color="auto" w:sz="4" w:space="0"/>
            </w:tcBorders>
            <w:vAlign w:val="center"/>
          </w:tcPr>
          <w:p>
            <w:pPr>
              <w:spacing w:line="400" w:lineRule="exact"/>
              <w:jc w:val="center"/>
              <w:rPr>
                <w:rFonts w:ascii="仿宋" w:hAnsi="仿宋" w:eastAsia="仿宋" w:cs="Arial"/>
              </w:rPr>
            </w:pPr>
          </w:p>
        </w:tc>
        <w:tc>
          <w:tcPr>
            <w:tcW w:w="1387" w:type="dxa"/>
            <w:gridSpan w:val="2"/>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hAnsi="仿宋" w:eastAsia="仿宋" w:cs="Arial"/>
              </w:rPr>
            </w:pPr>
          </w:p>
        </w:tc>
        <w:tc>
          <w:tcPr>
            <w:tcW w:w="1439" w:type="dxa"/>
            <w:tcBorders>
              <w:bottom w:val="single" w:color="auto" w:sz="4" w:space="0"/>
            </w:tcBorders>
            <w:vAlign w:val="center"/>
          </w:tcPr>
          <w:p>
            <w:pPr>
              <w:spacing w:line="400" w:lineRule="exact"/>
              <w:jc w:val="center"/>
              <w:rPr>
                <w:rFonts w:ascii="仿宋" w:hAnsi="仿宋" w:eastAsia="仿宋" w:cs="Arial"/>
              </w:rPr>
            </w:pPr>
          </w:p>
        </w:tc>
        <w:tc>
          <w:tcPr>
            <w:tcW w:w="1319" w:type="dxa"/>
            <w:tcBorders>
              <w:bottom w:val="single" w:color="auto" w:sz="4" w:space="0"/>
            </w:tcBorders>
            <w:vAlign w:val="center"/>
          </w:tcPr>
          <w:p>
            <w:pPr>
              <w:spacing w:line="400" w:lineRule="exact"/>
              <w:jc w:val="center"/>
              <w:rPr>
                <w:rFonts w:ascii="仿宋" w:hAnsi="仿宋" w:eastAsia="仿宋" w:cs="Arial"/>
              </w:rPr>
            </w:pPr>
          </w:p>
        </w:tc>
        <w:tc>
          <w:tcPr>
            <w:tcW w:w="1160" w:type="dxa"/>
            <w:tcBorders>
              <w:bottom w:val="single" w:color="auto" w:sz="4" w:space="0"/>
            </w:tcBorders>
            <w:vAlign w:val="center"/>
          </w:tcPr>
          <w:p>
            <w:pPr>
              <w:spacing w:line="400" w:lineRule="exact"/>
              <w:jc w:val="center"/>
              <w:rPr>
                <w:rFonts w:ascii="仿宋" w:hAnsi="仿宋" w:eastAsia="仿宋" w:cs="Arial"/>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hAnsi="仿宋" w:eastAsia="仿宋" w:cs="Arial"/>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387" w:type="dxa"/>
            <w:gridSpan w:val="2"/>
            <w:tcBorders>
              <w:left w:val="single" w:color="auto" w:sz="4" w:space="0"/>
              <w:bottom w:val="single" w:color="auto" w:sz="4" w:space="0"/>
            </w:tcBorders>
            <w:vAlign w:val="center"/>
          </w:tcPr>
          <w:p>
            <w:pPr>
              <w:spacing w:line="400" w:lineRule="exact"/>
              <w:jc w:val="center"/>
              <w:rPr>
                <w:rFonts w:ascii="仿宋" w:hAnsi="仿宋" w:eastAsia="仿宋" w:cs="Arial"/>
              </w:rPr>
            </w:pPr>
          </w:p>
        </w:tc>
      </w:tr>
    </w:tbl>
    <w:p>
      <w:pPr>
        <w:spacing w:line="360" w:lineRule="atLeast"/>
        <w:ind w:firstLine="470" w:firstLineChars="196"/>
        <w:outlineLvl w:val="1"/>
        <w:rPr>
          <w:rFonts w:ascii="仿宋" w:hAnsi="仿宋" w:eastAsia="仿宋" w:cs="Arial"/>
          <w:sz w:val="24"/>
        </w:rPr>
      </w:pPr>
    </w:p>
    <w:p>
      <w:pPr>
        <w:spacing w:line="360" w:lineRule="atLeast"/>
        <w:ind w:firstLine="470" w:firstLineChars="196"/>
        <w:outlineLvl w:val="1"/>
        <w:rPr>
          <w:rFonts w:ascii="仿宋" w:hAnsi="仿宋" w:eastAsia="仿宋"/>
          <w:sz w:val="24"/>
        </w:rPr>
      </w:pPr>
      <w:r>
        <w:rPr>
          <w:rFonts w:hint="eastAsia" w:ascii="仿宋" w:hAnsi="仿宋" w:eastAsia="仿宋" w:cs="Arial"/>
          <w:sz w:val="24"/>
        </w:rPr>
        <w:t>注：</w:t>
      </w:r>
      <w:r>
        <w:rPr>
          <w:rFonts w:hint="eastAsia" w:ascii="仿宋" w:hAnsi="仿宋" w:eastAsia="仿宋"/>
          <w:sz w:val="24"/>
        </w:rPr>
        <w:t>以上业绩需提供磋商文件要求的有关书面证明材料。</w:t>
      </w:r>
    </w:p>
    <w:p>
      <w:pPr>
        <w:rPr>
          <w:rFonts w:ascii="仿宋" w:hAnsi="仿宋" w:eastAsia="仿宋" w:cs="Arial"/>
        </w:rPr>
      </w:pPr>
    </w:p>
    <w:p>
      <w:pPr>
        <w:ind w:firstLine="480" w:firstLineChars="200"/>
        <w:rPr>
          <w:rFonts w:ascii="仿宋" w:hAnsi="仿宋" w:eastAsia="仿宋"/>
          <w:sz w:val="24"/>
        </w:rPr>
      </w:pPr>
      <w:r>
        <w:rPr>
          <w:rFonts w:hint="eastAsia" w:ascii="仿宋" w:hAnsi="仿宋" w:eastAsia="仿宋"/>
          <w:sz w:val="24"/>
        </w:rPr>
        <w:t>供应商名称：XXXX（盖单位公章）</w:t>
      </w:r>
    </w:p>
    <w:p>
      <w:pPr>
        <w:ind w:firstLine="480" w:firstLineChars="200"/>
        <w:rPr>
          <w:rFonts w:ascii="仿宋" w:hAnsi="仿宋" w:eastAsia="仿宋"/>
          <w:sz w:val="24"/>
        </w:rPr>
      </w:pPr>
      <w:r>
        <w:rPr>
          <w:rFonts w:hint="eastAsia" w:ascii="仿宋" w:hAnsi="仿宋" w:eastAsia="仿宋"/>
          <w:sz w:val="24"/>
        </w:rPr>
        <w:t>法定代表人/单位负责人或授权代表（签字或加盖个人印章）：XXXX</w:t>
      </w:r>
    </w:p>
    <w:p>
      <w:pPr>
        <w:ind w:firstLine="480" w:firstLineChars="200"/>
        <w:rPr>
          <w:rFonts w:ascii="仿宋" w:hAnsi="仿宋" w:eastAsia="仿宋"/>
          <w:sz w:val="24"/>
        </w:rPr>
      </w:pPr>
      <w:r>
        <w:rPr>
          <w:rFonts w:hint="eastAsia" w:ascii="仿宋" w:hAnsi="仿宋" w:eastAsia="仿宋"/>
          <w:sz w:val="24"/>
        </w:rPr>
        <w:t>日期: XXXX</w:t>
      </w:r>
    </w:p>
    <w:p>
      <w:pPr>
        <w:rPr>
          <w:rFonts w:ascii="仿宋" w:hAnsi="仿宋" w:eastAsia="仿宋"/>
          <w:sz w:val="24"/>
        </w:rPr>
      </w:pPr>
    </w:p>
    <w:p>
      <w:pPr>
        <w:rPr>
          <w:rFonts w:ascii="仿宋" w:hAnsi="仿宋" w:eastAsia="仿宋"/>
          <w:sz w:val="24"/>
        </w:rPr>
      </w:pPr>
    </w:p>
    <w:p>
      <w:pPr>
        <w:rPr>
          <w:rFonts w:ascii="仿宋" w:hAnsi="仿宋" w:eastAsia="仿宋"/>
          <w:b/>
          <w:sz w:val="28"/>
          <w:szCs w:val="28"/>
        </w:rPr>
      </w:pPr>
      <w:r>
        <w:rPr>
          <w:rFonts w:hint="eastAsia" w:ascii="仿宋" w:hAnsi="仿宋" w:eastAsia="仿宋"/>
          <w:b/>
          <w:sz w:val="28"/>
          <w:szCs w:val="28"/>
        </w:rPr>
        <w:t>注：如本项目不涉及可不提供此表</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9C"/>
    <w:rsid w:val="00025660"/>
    <w:rsid w:val="0006100D"/>
    <w:rsid w:val="00071440"/>
    <w:rsid w:val="000B087D"/>
    <w:rsid w:val="000F27DE"/>
    <w:rsid w:val="0016030C"/>
    <w:rsid w:val="001B053A"/>
    <w:rsid w:val="001C6E7B"/>
    <w:rsid w:val="001F6C7F"/>
    <w:rsid w:val="00203B3E"/>
    <w:rsid w:val="0025319C"/>
    <w:rsid w:val="00266D27"/>
    <w:rsid w:val="00266EEC"/>
    <w:rsid w:val="002D75C0"/>
    <w:rsid w:val="002F4638"/>
    <w:rsid w:val="003C5EBA"/>
    <w:rsid w:val="003E1B70"/>
    <w:rsid w:val="00411C68"/>
    <w:rsid w:val="00464BE7"/>
    <w:rsid w:val="004E294C"/>
    <w:rsid w:val="004E56AF"/>
    <w:rsid w:val="005103E5"/>
    <w:rsid w:val="0056409A"/>
    <w:rsid w:val="00567430"/>
    <w:rsid w:val="0060383B"/>
    <w:rsid w:val="0066539A"/>
    <w:rsid w:val="00730B3D"/>
    <w:rsid w:val="00744257"/>
    <w:rsid w:val="00744B9E"/>
    <w:rsid w:val="007766D9"/>
    <w:rsid w:val="007A4123"/>
    <w:rsid w:val="00880FCF"/>
    <w:rsid w:val="0093047C"/>
    <w:rsid w:val="00933FA4"/>
    <w:rsid w:val="009C5622"/>
    <w:rsid w:val="009D0A01"/>
    <w:rsid w:val="00A12CA3"/>
    <w:rsid w:val="00A45B31"/>
    <w:rsid w:val="00A608F4"/>
    <w:rsid w:val="00A83A97"/>
    <w:rsid w:val="00AC79EA"/>
    <w:rsid w:val="00AD673A"/>
    <w:rsid w:val="00AD6EF8"/>
    <w:rsid w:val="00B1463F"/>
    <w:rsid w:val="00B245F6"/>
    <w:rsid w:val="00B74561"/>
    <w:rsid w:val="00BA7FC2"/>
    <w:rsid w:val="00C528AF"/>
    <w:rsid w:val="00C76859"/>
    <w:rsid w:val="00CF13EC"/>
    <w:rsid w:val="00DD7D00"/>
    <w:rsid w:val="00E135C0"/>
    <w:rsid w:val="00E74640"/>
    <w:rsid w:val="00EA7B73"/>
    <w:rsid w:val="00ED33CD"/>
    <w:rsid w:val="00EF2A1F"/>
    <w:rsid w:val="00F77217"/>
    <w:rsid w:val="00F9039A"/>
    <w:rsid w:val="00F9475E"/>
    <w:rsid w:val="00FC02F7"/>
    <w:rsid w:val="00FD2F57"/>
    <w:rsid w:val="0B8E25BD"/>
    <w:rsid w:val="0C072798"/>
    <w:rsid w:val="0C843404"/>
    <w:rsid w:val="0D013F99"/>
    <w:rsid w:val="1B825ED7"/>
    <w:rsid w:val="1C9B7607"/>
    <w:rsid w:val="23052E2B"/>
    <w:rsid w:val="25234925"/>
    <w:rsid w:val="28AB3AAE"/>
    <w:rsid w:val="2B525C18"/>
    <w:rsid w:val="328A707C"/>
    <w:rsid w:val="3BE0011E"/>
    <w:rsid w:val="3C1271E6"/>
    <w:rsid w:val="3F202858"/>
    <w:rsid w:val="3F2B7B55"/>
    <w:rsid w:val="557C02DF"/>
    <w:rsid w:val="5B5921C7"/>
    <w:rsid w:val="5FBB0743"/>
    <w:rsid w:val="6FD24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styleId="3">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4">
    <w:name w:val="Body Text"/>
    <w:basedOn w:val="1"/>
    <w:next w:val="5"/>
    <w:qFormat/>
    <w:uiPriority w:val="1"/>
    <w:pPr>
      <w:spacing w:after="120"/>
    </w:pPr>
    <w:rPr>
      <w:rFonts w:eastAsia="宋体"/>
      <w:sz w:val="21"/>
      <w:szCs w:val="20"/>
    </w:rPr>
  </w:style>
  <w:style w:type="paragraph" w:styleId="5">
    <w:name w:val="Subtitle"/>
    <w:basedOn w:val="1"/>
    <w:next w:val="1"/>
    <w:qFormat/>
    <w:uiPriority w:val="0"/>
    <w:pPr>
      <w:spacing w:before="240" w:after="60" w:line="312" w:lineRule="auto"/>
      <w:jc w:val="center"/>
      <w:outlineLvl w:val="1"/>
    </w:pPr>
    <w:rPr>
      <w:rFonts w:ascii="Arial" w:hAnsi="Arial" w:cs="Arial"/>
      <w:b/>
      <w:bCs/>
      <w:kern w:val="28"/>
      <w:szCs w:val="32"/>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table" w:customStyle="1" w:styleId="13">
    <w:name w:val="网格型2"/>
    <w:basedOn w:val="8"/>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正文首行缩进两字符"/>
    <w:basedOn w:val="1"/>
    <w:qFormat/>
    <w:uiPriority w:val="0"/>
    <w:pPr>
      <w:widowControl w:val="0"/>
      <w:adjustRightInd/>
      <w:snapToGrid/>
      <w:spacing w:after="0" w:line="360" w:lineRule="auto"/>
      <w:ind w:firstLine="200" w:firstLineChars="20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205</Words>
  <Characters>1174</Characters>
  <Lines>9</Lines>
  <Paragraphs>2</Paragraphs>
  <TotalTime>0</TotalTime>
  <ScaleCrop>false</ScaleCrop>
  <LinksUpToDate>false</LinksUpToDate>
  <CharactersWithSpaces>1377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2020-05-20T17:31:00Z</dcterms:created>
  <dc:creator>Hong You</dc:creator>
  <cp:lastModifiedBy>郭梦阳</cp:lastModifiedBy>
  <dcterms:modified xsi:type="dcterms:W3CDTF">2021-11-22T06:57:45Z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