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成都市温江区人民医院</w:t>
      </w:r>
    </w:p>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2022年便民售餐亭采购项目（第二次）需求及附表</w:t>
      </w:r>
    </w:p>
    <w:p>
      <w:pPr>
        <w:widowControl/>
        <w:shd w:val="clear" w:color="auto" w:fill="FFFFFF"/>
        <w:spacing w:line="301" w:lineRule="atLeast"/>
        <w:jc w:val="left"/>
        <w:rPr>
          <w:rFonts w:hint="eastAsia" w:ascii="仿宋" w:hAnsi="仿宋" w:eastAsia="仿宋" w:cs="Times New Roman"/>
          <w:b/>
          <w:bCs/>
          <w:color w:val="auto"/>
          <w:sz w:val="32"/>
          <w:szCs w:val="32"/>
          <w:lang w:eastAsia="zh-CN"/>
        </w:rPr>
      </w:pPr>
      <w:r>
        <w:rPr>
          <w:rFonts w:hint="eastAsia" w:ascii="仿宋" w:hAnsi="仿宋" w:eastAsia="仿宋" w:cs="Times New Roman"/>
          <w:b/>
          <w:bCs/>
          <w:color w:val="auto"/>
          <w:sz w:val="32"/>
          <w:szCs w:val="32"/>
          <w:lang w:eastAsia="zh-CN"/>
        </w:rPr>
        <w:t>第一部分：技术要求</w:t>
      </w:r>
    </w:p>
    <w:p>
      <w:pPr>
        <w:widowControl/>
        <w:shd w:val="clear" w:color="auto" w:fill="FFFFFF"/>
        <w:spacing w:line="301" w:lineRule="atLeast"/>
        <w:jc w:val="left"/>
        <w:rPr>
          <w:rFonts w:hint="eastAsia" w:ascii="仿宋" w:hAnsi="仿宋" w:eastAsia="仿宋" w:cs="Times New Roman"/>
          <w:color w:val="auto"/>
          <w:sz w:val="28"/>
          <w:szCs w:val="28"/>
          <w:lang w:val="en-US" w:eastAsia="zh-CN"/>
        </w:rPr>
      </w:pPr>
      <w:r>
        <w:rPr>
          <w:rFonts w:hint="default" w:ascii="仿宋" w:hAnsi="仿宋" w:eastAsia="仿宋" w:cs="Times New Roman"/>
          <w:color w:val="auto"/>
          <w:sz w:val="28"/>
          <w:szCs w:val="28"/>
          <w:lang w:val="en-US" w:eastAsia="zh-CN"/>
        </w:rPr>
        <w:t>1、</w:t>
      </w:r>
      <w:r>
        <w:rPr>
          <w:rFonts w:hint="eastAsia" w:ascii="仿宋" w:hAnsi="仿宋" w:eastAsia="仿宋" w:cs="Times New Roman"/>
          <w:color w:val="auto"/>
          <w:sz w:val="28"/>
          <w:szCs w:val="28"/>
          <w:lang w:val="en-US" w:eastAsia="zh-CN"/>
        </w:rPr>
        <w:t>尺寸：2600mm(长）*1600mm（宽）*2600mm（高）；</w:t>
      </w:r>
    </w:p>
    <w:p>
      <w:pPr>
        <w:widowControl/>
        <w:shd w:val="clear" w:color="auto" w:fill="FFFFFF"/>
        <w:spacing w:line="301" w:lineRule="atLeast"/>
        <w:jc w:val="left"/>
        <w:rPr>
          <w:rFonts w:hint="default" w:ascii="仿宋" w:hAnsi="仿宋" w:eastAsia="仿宋" w:cs="Times New Roman"/>
          <w:color w:val="auto"/>
          <w:sz w:val="28"/>
          <w:szCs w:val="28"/>
          <w:lang w:val="en-US" w:eastAsia="zh-CN"/>
        </w:rPr>
      </w:pPr>
      <w:r>
        <w:rPr>
          <w:rFonts w:hint="default" w:ascii="仿宋" w:hAnsi="仿宋" w:eastAsia="仿宋" w:cs="Times New Roman"/>
          <w:color w:val="auto"/>
          <w:sz w:val="28"/>
          <w:szCs w:val="28"/>
          <w:lang w:val="en-US" w:eastAsia="zh-CN"/>
        </w:rPr>
        <w:t>2、</w:t>
      </w:r>
      <w:r>
        <w:rPr>
          <w:rFonts w:hint="eastAsia" w:ascii="仿宋" w:hAnsi="仿宋" w:eastAsia="仿宋" w:cs="Times New Roman"/>
          <w:color w:val="auto"/>
          <w:sz w:val="28"/>
          <w:szCs w:val="28"/>
          <w:lang w:val="en-US" w:eastAsia="zh-CN"/>
        </w:rPr>
        <w:t>配电源，具备照明功能；</w:t>
      </w:r>
    </w:p>
    <w:p>
      <w:pPr>
        <w:widowControl/>
        <w:shd w:val="clear" w:color="auto" w:fill="FFFFFF"/>
        <w:spacing w:line="301" w:lineRule="atLeast"/>
        <w:jc w:val="left"/>
        <w:rPr>
          <w:rFonts w:hint="eastAsia"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3、整体框架为钢结构；</w:t>
      </w:r>
    </w:p>
    <w:p>
      <w:pPr>
        <w:widowControl/>
        <w:shd w:val="clear" w:color="auto" w:fill="FFFFFF"/>
        <w:spacing w:line="301" w:lineRule="atLeast"/>
        <w:jc w:val="left"/>
        <w:rPr>
          <w:rFonts w:hint="default"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4、配置医用净化板及钢化玻璃。</w:t>
      </w:r>
    </w:p>
    <w:p>
      <w:pPr>
        <w:pStyle w:val="2"/>
        <w:rPr>
          <w:rFonts w:hint="eastAsia"/>
        </w:rPr>
      </w:pPr>
    </w:p>
    <w:p>
      <w:pPr>
        <w:widowControl/>
        <w:shd w:val="clear" w:color="auto" w:fill="FFFFFF"/>
        <w:spacing w:line="301" w:lineRule="atLeast"/>
        <w:jc w:val="left"/>
        <w:rPr>
          <w:rFonts w:hint="eastAsia" w:ascii="仿宋" w:hAnsi="仿宋" w:eastAsia="仿宋" w:cs="Times New Roman"/>
          <w:color w:val="auto"/>
          <w:sz w:val="32"/>
          <w:szCs w:val="32"/>
        </w:rPr>
      </w:pPr>
      <w:r>
        <w:rPr>
          <w:rFonts w:hint="eastAsia" w:ascii="仿宋" w:hAnsi="仿宋" w:eastAsia="仿宋" w:cs="仿宋"/>
          <w:b/>
          <w:bCs/>
          <w:color w:val="auto"/>
          <w:kern w:val="0"/>
          <w:sz w:val="32"/>
          <w:szCs w:val="28"/>
        </w:rPr>
        <w:t>★</w:t>
      </w:r>
      <w:r>
        <w:rPr>
          <w:rFonts w:hint="eastAsia" w:ascii="仿宋" w:hAnsi="仿宋" w:eastAsia="仿宋" w:cs="仿宋"/>
          <w:b/>
          <w:bCs/>
          <w:color w:val="auto"/>
          <w:kern w:val="0"/>
          <w:sz w:val="32"/>
          <w:szCs w:val="28"/>
          <w:lang w:eastAsia="zh-CN"/>
        </w:rPr>
        <w:t>第二部分：</w:t>
      </w:r>
      <w:r>
        <w:rPr>
          <w:rFonts w:hint="eastAsia" w:ascii="仿宋" w:hAnsi="仿宋" w:eastAsia="仿宋" w:cs="仿宋"/>
          <w:b/>
          <w:bCs/>
          <w:color w:val="auto"/>
          <w:kern w:val="0"/>
          <w:sz w:val="32"/>
          <w:szCs w:val="28"/>
          <w:lang w:val="en-US" w:eastAsia="zh-CN"/>
        </w:rPr>
        <w:t>售后要求</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 xml:space="preserve">1、售后服务内容包括但不限于定期保养、故障维修、备件提供、技术支持、使用培训等。 </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en-US" w:eastAsia="zh-CN"/>
        </w:rPr>
        <w:t>2</w:t>
      </w:r>
      <w:r>
        <w:rPr>
          <w:rFonts w:hint="eastAsia" w:ascii="仿宋" w:hAnsi="仿宋" w:eastAsia="仿宋" w:cs="Times New Roman"/>
          <w:color w:val="auto"/>
          <w:sz w:val="28"/>
          <w:szCs w:val="28"/>
          <w:lang w:val="zh-CN" w:eastAsia="zh-CN"/>
        </w:rPr>
        <w:t xml:space="preserve">、设备厂家或其授权维保单位须定期进行设备巡检和保养，至少每年一次，并向采购人提供保养报告，如因设备厂家或供应商原因导致保养无法进行，采购人将追究相应的责任。 </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en-US" w:eastAsia="zh-CN"/>
        </w:rPr>
        <w:t>3</w:t>
      </w:r>
      <w:r>
        <w:rPr>
          <w:rFonts w:hint="eastAsia" w:ascii="仿宋" w:hAnsi="仿宋" w:eastAsia="仿宋" w:cs="Times New Roman"/>
          <w:color w:val="auto"/>
          <w:sz w:val="28"/>
          <w:szCs w:val="28"/>
          <w:lang w:val="zh-CN" w:eastAsia="zh-CN"/>
        </w:rPr>
        <w:t>、</w:t>
      </w:r>
      <w:r>
        <w:rPr>
          <w:rFonts w:hint="eastAsia" w:ascii="仿宋" w:hAnsi="仿宋" w:eastAsia="仿宋" w:cs="Times New Roman"/>
          <w:color w:val="auto"/>
          <w:sz w:val="28"/>
          <w:szCs w:val="28"/>
          <w:lang w:val="en-US" w:eastAsia="zh-CN"/>
        </w:rPr>
        <w:t>24小时技术支持，</w:t>
      </w:r>
      <w:r>
        <w:rPr>
          <w:rFonts w:hint="eastAsia" w:ascii="仿宋" w:hAnsi="仿宋" w:eastAsia="仿宋" w:cs="Times New Roman"/>
          <w:color w:val="auto"/>
          <w:sz w:val="28"/>
          <w:szCs w:val="28"/>
          <w:lang w:val="zh-CN" w:eastAsia="zh-CN"/>
        </w:rPr>
        <w:t>报修后2小时内响应，</w:t>
      </w:r>
      <w:r>
        <w:rPr>
          <w:rFonts w:hint="eastAsia" w:ascii="仿宋" w:hAnsi="仿宋" w:eastAsia="仿宋" w:cs="Times New Roman"/>
          <w:color w:val="auto"/>
          <w:sz w:val="28"/>
          <w:szCs w:val="28"/>
          <w:lang w:val="en-US" w:eastAsia="zh-CN"/>
        </w:rPr>
        <w:t>12</w:t>
      </w:r>
      <w:r>
        <w:rPr>
          <w:rFonts w:hint="eastAsia" w:ascii="仿宋" w:hAnsi="仿宋" w:eastAsia="仿宋" w:cs="Times New Roman"/>
          <w:color w:val="auto"/>
          <w:sz w:val="28"/>
          <w:szCs w:val="28"/>
          <w:lang w:val="zh-CN" w:eastAsia="zh-CN"/>
        </w:rPr>
        <w:t>小时内到现场，</w:t>
      </w:r>
      <w:r>
        <w:rPr>
          <w:rFonts w:hint="eastAsia" w:ascii="仿宋" w:hAnsi="仿宋" w:eastAsia="仿宋" w:cs="Times New Roman"/>
          <w:color w:val="auto"/>
          <w:sz w:val="28"/>
          <w:szCs w:val="28"/>
          <w:lang w:val="en-US" w:eastAsia="zh-CN"/>
        </w:rPr>
        <w:t>24小时之内修复。</w:t>
      </w:r>
      <w:r>
        <w:rPr>
          <w:rFonts w:hint="eastAsia" w:ascii="仿宋" w:hAnsi="仿宋" w:eastAsia="仿宋" w:cs="Times New Roman"/>
          <w:color w:val="auto"/>
          <w:sz w:val="28"/>
          <w:szCs w:val="28"/>
          <w:lang w:val="zh-CN" w:eastAsia="zh-CN"/>
        </w:rPr>
        <w:t xml:space="preserve">特殊情况到场时间需向采购人协商，保证提供配件及耗品，保修期外维修，先修后付款。 </w:t>
      </w:r>
    </w:p>
    <w:p>
      <w:pPr>
        <w:widowControl/>
        <w:shd w:val="clear" w:color="auto" w:fill="FFFFFF"/>
        <w:spacing w:line="301" w:lineRule="atLeast"/>
        <w:jc w:val="left"/>
      </w:pPr>
      <w:r>
        <w:rPr>
          <w:rFonts w:hint="eastAsia" w:ascii="仿宋" w:hAnsi="仿宋" w:eastAsia="仿宋" w:cs="Times New Roman"/>
          <w:color w:val="auto"/>
          <w:sz w:val="28"/>
          <w:szCs w:val="28"/>
          <w:lang w:val="zh-CN" w:eastAsia="zh-CN"/>
        </w:rPr>
        <w:t xml:space="preserve"> </w:t>
      </w:r>
    </w:p>
    <w:p>
      <w:pPr>
        <w:widowControl/>
        <w:shd w:val="clear" w:color="auto" w:fill="FFFFFF"/>
        <w:spacing w:line="301" w:lineRule="atLeast"/>
        <w:jc w:val="left"/>
        <w:rPr>
          <w:rFonts w:hint="eastAsia" w:ascii="仿宋" w:hAnsi="仿宋" w:eastAsia="仿宋" w:cs="Times New Roman"/>
          <w:color w:val="auto"/>
          <w:sz w:val="32"/>
          <w:szCs w:val="32"/>
        </w:rPr>
      </w:pPr>
      <w:r>
        <w:rPr>
          <w:rFonts w:hint="eastAsia" w:ascii="仿宋" w:hAnsi="仿宋" w:eastAsia="仿宋" w:cs="仿宋"/>
          <w:b/>
          <w:bCs/>
          <w:color w:val="auto"/>
          <w:kern w:val="0"/>
          <w:sz w:val="32"/>
          <w:szCs w:val="28"/>
        </w:rPr>
        <w:t>★</w:t>
      </w:r>
      <w:r>
        <w:rPr>
          <w:rFonts w:hint="eastAsia" w:ascii="仿宋" w:hAnsi="仿宋" w:eastAsia="仿宋" w:cs="仿宋"/>
          <w:b/>
          <w:bCs/>
          <w:color w:val="auto"/>
          <w:kern w:val="0"/>
          <w:sz w:val="32"/>
          <w:szCs w:val="28"/>
          <w:lang w:eastAsia="zh-CN"/>
        </w:rPr>
        <w:t>第三部分：</w:t>
      </w:r>
      <w:r>
        <w:rPr>
          <w:rFonts w:hint="eastAsia" w:ascii="仿宋" w:hAnsi="仿宋" w:eastAsia="仿宋" w:cs="仿宋"/>
          <w:b/>
          <w:bCs/>
          <w:color w:val="auto"/>
          <w:kern w:val="0"/>
          <w:sz w:val="32"/>
          <w:szCs w:val="28"/>
          <w:lang w:val="en-US" w:eastAsia="zh-CN"/>
        </w:rPr>
        <w:t>商务要求</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1. 交货时间：合同签订生效后</w:t>
      </w:r>
      <w:r>
        <w:rPr>
          <w:rFonts w:hint="eastAsia" w:ascii="仿宋" w:hAnsi="仿宋" w:eastAsia="仿宋" w:cs="Times New Roman"/>
          <w:color w:val="auto"/>
          <w:sz w:val="28"/>
          <w:szCs w:val="28"/>
          <w:lang w:val="en-US" w:eastAsia="zh-CN"/>
        </w:rPr>
        <w:t>10</w:t>
      </w:r>
      <w:r>
        <w:rPr>
          <w:rFonts w:hint="eastAsia" w:ascii="仿宋" w:hAnsi="仿宋" w:eastAsia="仿宋" w:cs="Times New Roman"/>
          <w:color w:val="auto"/>
          <w:sz w:val="28"/>
          <w:szCs w:val="28"/>
          <w:lang w:val="zh-CN" w:eastAsia="zh-CN"/>
        </w:rPr>
        <w:t>个日历日内。</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2. 交货地点：成都市温江区康泰路</w:t>
      </w:r>
      <w:r>
        <w:rPr>
          <w:rFonts w:hint="eastAsia" w:ascii="仿宋" w:hAnsi="仿宋" w:eastAsia="仿宋" w:cs="Times New Roman"/>
          <w:color w:val="auto"/>
          <w:sz w:val="28"/>
          <w:szCs w:val="28"/>
          <w:lang w:val="en-US" w:eastAsia="zh-CN"/>
        </w:rPr>
        <w:t>86号，</w:t>
      </w:r>
      <w:r>
        <w:rPr>
          <w:rFonts w:hint="eastAsia" w:ascii="仿宋" w:hAnsi="仿宋" w:eastAsia="仿宋" w:cs="Times New Roman"/>
          <w:color w:val="auto"/>
          <w:sz w:val="28"/>
          <w:szCs w:val="28"/>
          <w:lang w:val="zh-CN" w:eastAsia="zh-CN"/>
        </w:rPr>
        <w:t xml:space="preserve">成都市温江区人民医院（采购人指定院内地点） </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3.</w:t>
      </w:r>
      <w:r>
        <w:rPr>
          <w:rFonts w:hint="eastAsia" w:ascii="仿宋" w:hAnsi="仿宋" w:eastAsia="仿宋" w:cs="Times New Roman"/>
          <w:color w:val="auto"/>
          <w:sz w:val="28"/>
          <w:szCs w:val="28"/>
          <w:lang w:val="en-US" w:eastAsia="zh-CN"/>
        </w:rPr>
        <w:t xml:space="preserve"> </w:t>
      </w:r>
      <w:r>
        <w:rPr>
          <w:rFonts w:hint="eastAsia" w:ascii="仿宋" w:hAnsi="仿宋" w:eastAsia="仿宋" w:cs="Times New Roman"/>
          <w:color w:val="auto"/>
          <w:sz w:val="28"/>
          <w:szCs w:val="28"/>
          <w:lang w:val="zh-CN" w:eastAsia="zh-CN"/>
        </w:rPr>
        <w:t>付款方式：采购合同签订完毕，全部货物安装调试验收合格且完成办理资产入库管理手续并开具合规全额发票后，采购人</w:t>
      </w:r>
      <w:r>
        <w:rPr>
          <w:rFonts w:hint="eastAsia" w:ascii="仿宋" w:hAnsi="仿宋" w:eastAsia="仿宋" w:cs="Times New Roman"/>
          <w:color w:val="auto"/>
          <w:sz w:val="28"/>
          <w:szCs w:val="28"/>
          <w:lang w:val="en-US" w:eastAsia="zh-CN"/>
        </w:rPr>
        <w:t>15</w:t>
      </w:r>
      <w:r>
        <w:rPr>
          <w:rFonts w:hint="eastAsia" w:ascii="仿宋" w:hAnsi="仿宋" w:eastAsia="仿宋" w:cs="Times New Roman"/>
          <w:color w:val="auto"/>
          <w:sz w:val="28"/>
          <w:szCs w:val="28"/>
          <w:lang w:val="zh-CN" w:eastAsia="zh-CN"/>
        </w:rPr>
        <w:t>个工作日内支付合同金额</w:t>
      </w:r>
      <w:r>
        <w:rPr>
          <w:rFonts w:hint="eastAsia" w:ascii="仿宋" w:hAnsi="仿宋" w:eastAsia="仿宋" w:cs="Times New Roman"/>
          <w:color w:val="auto"/>
          <w:sz w:val="28"/>
          <w:szCs w:val="28"/>
          <w:lang w:val="en-US" w:eastAsia="zh-CN"/>
        </w:rPr>
        <w:t>100</w:t>
      </w:r>
      <w:r>
        <w:rPr>
          <w:rFonts w:hint="eastAsia" w:ascii="仿宋" w:hAnsi="仿宋" w:eastAsia="仿宋" w:cs="Times New Roman"/>
          <w:color w:val="auto"/>
          <w:sz w:val="28"/>
          <w:szCs w:val="28"/>
          <w:lang w:val="zh-CN" w:eastAsia="zh-CN"/>
        </w:rPr>
        <w:t>%。</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zh-CN" w:eastAsia="zh-CN"/>
        </w:rPr>
        <w:t>4.</w:t>
      </w:r>
      <w:r>
        <w:rPr>
          <w:rFonts w:hint="eastAsia" w:ascii="仿宋" w:hAnsi="仿宋" w:eastAsia="仿宋" w:cs="Times New Roman"/>
          <w:color w:val="auto"/>
          <w:sz w:val="28"/>
          <w:szCs w:val="28"/>
          <w:lang w:val="en-US" w:eastAsia="zh-CN"/>
        </w:rPr>
        <w:t xml:space="preserve"> </w:t>
      </w:r>
      <w:r>
        <w:rPr>
          <w:rFonts w:hint="eastAsia" w:ascii="仿宋" w:hAnsi="仿宋" w:eastAsia="仿宋" w:cs="Times New Roman"/>
          <w:color w:val="auto"/>
          <w:sz w:val="28"/>
          <w:szCs w:val="28"/>
          <w:lang w:val="zh-CN" w:eastAsia="zh-CN"/>
        </w:rPr>
        <w:t>履约保证金：本项目不收取履约保证金。</w:t>
      </w:r>
    </w:p>
    <w:p>
      <w:pPr>
        <w:widowControl/>
        <w:shd w:val="clear" w:color="auto" w:fill="FFFFFF"/>
        <w:spacing w:line="301" w:lineRule="atLeast"/>
        <w:jc w:val="left"/>
        <w:rPr>
          <w:rFonts w:hint="eastAsia" w:ascii="仿宋" w:hAnsi="仿宋" w:eastAsia="仿宋" w:cs="Times New Roman"/>
          <w:color w:val="auto"/>
          <w:sz w:val="28"/>
          <w:szCs w:val="28"/>
          <w:lang w:val="zh-CN" w:eastAsia="zh-CN"/>
        </w:rPr>
      </w:pPr>
      <w:r>
        <w:rPr>
          <w:rFonts w:hint="eastAsia" w:ascii="仿宋" w:hAnsi="仿宋" w:eastAsia="仿宋" w:cs="Times New Roman"/>
          <w:color w:val="auto"/>
          <w:sz w:val="28"/>
          <w:szCs w:val="28"/>
          <w:lang w:val="en-US" w:eastAsia="zh-CN"/>
        </w:rPr>
        <w:t xml:space="preserve">5. </w:t>
      </w:r>
      <w:r>
        <w:rPr>
          <w:rFonts w:hint="eastAsia" w:ascii="仿宋" w:hAnsi="仿宋" w:eastAsia="仿宋" w:cs="Times New Roman"/>
          <w:color w:val="auto"/>
          <w:sz w:val="28"/>
          <w:szCs w:val="28"/>
          <w:lang w:val="zh-CN" w:eastAsia="zh-CN"/>
        </w:rPr>
        <w:t>质量保证期至少为</w:t>
      </w:r>
      <w:r>
        <w:rPr>
          <w:rFonts w:hint="eastAsia" w:ascii="仿宋" w:hAnsi="仿宋" w:eastAsia="仿宋" w:cs="Times New Roman"/>
          <w:color w:val="auto"/>
          <w:sz w:val="28"/>
          <w:szCs w:val="28"/>
          <w:lang w:val="en-US" w:eastAsia="zh-CN"/>
        </w:rPr>
        <w:t>2</w:t>
      </w:r>
      <w:r>
        <w:rPr>
          <w:rFonts w:hint="eastAsia" w:ascii="仿宋" w:hAnsi="仿宋" w:eastAsia="仿宋" w:cs="Times New Roman"/>
          <w:color w:val="auto"/>
          <w:sz w:val="28"/>
          <w:szCs w:val="28"/>
          <w:lang w:val="zh-CN" w:eastAsia="zh-CN"/>
        </w:rPr>
        <w:t>年，自验收合格之日起计算。在质量保证期内出现的非人为操作设备问题由供应商负责维修，对所发生材料、配件、人工等一切费用由供应商负责。</w:t>
      </w:r>
    </w:p>
    <w:p>
      <w:pPr>
        <w:widowControl/>
        <w:shd w:val="clear" w:color="auto" w:fill="FFFFFF"/>
        <w:spacing w:line="301" w:lineRule="atLeast"/>
        <w:jc w:val="left"/>
        <w:rPr>
          <w:rFonts w:hint="eastAsia" w:ascii="仿宋" w:hAnsi="仿宋" w:eastAsia="仿宋" w:cs="仿宋"/>
          <w:b/>
          <w:bCs/>
          <w:color w:val="auto"/>
          <w:kern w:val="0"/>
          <w:sz w:val="22"/>
          <w:szCs w:val="22"/>
        </w:rPr>
      </w:pPr>
      <w:r>
        <w:rPr>
          <w:rFonts w:hint="eastAsia" w:ascii="仿宋" w:hAnsi="仿宋" w:eastAsia="仿宋" w:cs="Times New Roman"/>
          <w:b/>
          <w:bCs/>
          <w:color w:val="auto"/>
          <w:sz w:val="28"/>
          <w:szCs w:val="28"/>
          <w:lang w:val="en-US" w:eastAsia="zh-CN"/>
        </w:rPr>
        <w:t>注：若有国家政策、行政措施、法律法规等变化，相应进行调整。</w:t>
      </w:r>
    </w:p>
    <w:p>
      <w:pPr>
        <w:widowControl/>
        <w:jc w:val="left"/>
        <w:rPr>
          <w:rFonts w:hint="eastAsia" w:ascii="仿宋" w:hAnsi="仿宋" w:eastAsia="仿宋" w:cs="Times New Roman"/>
          <w:b/>
          <w:bCs/>
          <w:color w:val="auto"/>
          <w:kern w:val="2"/>
          <w:sz w:val="28"/>
          <w:szCs w:val="28"/>
          <w:lang w:val="en-US" w:eastAsia="zh-CN" w:bidi="ar-SA"/>
        </w:rPr>
      </w:pPr>
      <w:r>
        <w:rPr>
          <w:rFonts w:hint="eastAsia" w:ascii="仿宋" w:hAnsi="仿宋" w:eastAsia="仿宋" w:cs="仿宋"/>
          <w:b/>
          <w:bCs/>
          <w:color w:val="auto"/>
          <w:kern w:val="0"/>
          <w:sz w:val="22"/>
          <w:szCs w:val="22"/>
        </w:rPr>
        <w:t>“</w:t>
      </w:r>
      <w:r>
        <w:rPr>
          <w:rFonts w:hint="eastAsia" w:ascii="仿宋" w:hAnsi="仿宋" w:eastAsia="仿宋" w:cs="仿宋"/>
          <w:b/>
          <w:bCs/>
          <w:color w:val="auto"/>
          <w:kern w:val="0"/>
          <w:sz w:val="28"/>
          <w:szCs w:val="24"/>
        </w:rPr>
        <w:t>★”号项为实质性要求，必须满足</w:t>
      </w:r>
      <w:r>
        <w:rPr>
          <w:rFonts w:hint="eastAsia" w:ascii="仿宋" w:hAnsi="仿宋" w:eastAsia="仿宋" w:cs="仿宋"/>
          <w:b/>
          <w:bCs/>
          <w:color w:val="auto"/>
          <w:kern w:val="0"/>
          <w:sz w:val="28"/>
          <w:szCs w:val="24"/>
          <w:lang w:eastAsia="zh-CN"/>
        </w:rPr>
        <w:t>，</w:t>
      </w:r>
      <w:r>
        <w:rPr>
          <w:rFonts w:hint="eastAsia" w:ascii="仿宋" w:hAnsi="仿宋" w:eastAsia="仿宋" w:cs="Times New Roman"/>
          <w:b/>
          <w:bCs/>
          <w:color w:val="auto"/>
          <w:kern w:val="2"/>
          <w:sz w:val="28"/>
          <w:szCs w:val="28"/>
          <w:lang w:val="en-US" w:eastAsia="zh-CN" w:bidi="ar-SA"/>
        </w:rPr>
        <w:t>不满足按照无效投标处理。</w:t>
      </w:r>
    </w:p>
    <w:p>
      <w:pPr>
        <w:pStyle w:val="11"/>
        <w:rPr>
          <w:rFonts w:hint="eastAsia" w:ascii="仿宋" w:hAnsi="仿宋" w:eastAsia="仿宋" w:cs="仿宋"/>
          <w:b/>
          <w:bCs/>
          <w:color w:val="auto"/>
          <w:kern w:val="0"/>
          <w:sz w:val="32"/>
          <w:szCs w:val="28"/>
          <w:lang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rPr>
          <w:rFonts w:hint="eastAsia" w:ascii="仿宋" w:hAnsi="仿宋" w:eastAsia="仿宋"/>
          <w:b/>
          <w:bCs/>
          <w:i w:val="0"/>
          <w:iCs w:val="0"/>
          <w:color w:val="auto"/>
          <w:sz w:val="32"/>
          <w:szCs w:val="32"/>
          <w:lang w:val="en-US" w:eastAsia="zh-CN"/>
        </w:rPr>
      </w:pPr>
    </w:p>
    <w:p>
      <w:pPr>
        <w:pStyle w:val="2"/>
        <w:rPr>
          <w:rFonts w:hint="eastAsia" w:ascii="仿宋" w:hAnsi="仿宋" w:eastAsia="仿宋"/>
          <w:b/>
          <w:bCs/>
          <w:i w:val="0"/>
          <w:iCs w:val="0"/>
          <w:color w:val="auto"/>
          <w:sz w:val="32"/>
          <w:szCs w:val="32"/>
          <w:lang w:val="en-US" w:eastAsia="zh-CN"/>
        </w:rPr>
      </w:pPr>
    </w:p>
    <w:p>
      <w:pPr>
        <w:rPr>
          <w:rFonts w:hint="eastAsia" w:ascii="仿宋" w:hAnsi="仿宋" w:eastAsia="仿宋"/>
          <w:b/>
          <w:bCs/>
          <w:i w:val="0"/>
          <w:iCs w:val="0"/>
          <w:color w:val="auto"/>
          <w:sz w:val="32"/>
          <w:szCs w:val="32"/>
          <w:lang w:val="en-US" w:eastAsia="zh-CN"/>
        </w:rPr>
      </w:pPr>
    </w:p>
    <w:p>
      <w:pPr>
        <w:pStyle w:val="2"/>
        <w:rPr>
          <w:rFonts w:hint="eastAsia"/>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ascii="仿宋" w:hAnsi="仿宋" w:eastAsia="仿宋"/>
          <w:b/>
          <w:bCs/>
          <w:i w:val="0"/>
          <w:iCs w:val="0"/>
          <w:color w:val="auto"/>
          <w:sz w:val="32"/>
          <w:szCs w:val="32"/>
          <w:lang w:val="en-US" w:eastAsia="zh-CN"/>
        </w:rPr>
      </w:pPr>
    </w:p>
    <w:p>
      <w:pPr>
        <w:pStyle w:val="7"/>
        <w:jc w:val="both"/>
        <w:rPr>
          <w:rFonts w:hint="eastAsia"/>
          <w:sz w:val="22"/>
          <w:szCs w:val="36"/>
          <w:lang w:eastAsia="zh-CN"/>
        </w:rPr>
      </w:pPr>
      <w:r>
        <w:rPr>
          <w:rFonts w:hint="eastAsia" w:ascii="仿宋" w:hAnsi="仿宋" w:eastAsia="仿宋"/>
          <w:b/>
          <w:bCs/>
          <w:i w:val="0"/>
          <w:iCs w:val="0"/>
          <w:color w:val="auto"/>
          <w:sz w:val="32"/>
          <w:szCs w:val="32"/>
          <w:lang w:val="en-US" w:eastAsia="zh-CN"/>
        </w:rPr>
        <w:t>附件一：文件要求应答表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96"/>
        <w:gridCol w:w="2791"/>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8"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序号</w:t>
            </w:r>
          </w:p>
        </w:tc>
        <w:tc>
          <w:tcPr>
            <w:tcW w:w="2496"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lang w:eastAsia="zh-CN"/>
              </w:rPr>
              <w:t>采购</w:t>
            </w:r>
            <w:r>
              <w:rPr>
                <w:rFonts w:hint="eastAsia" w:ascii="仿宋" w:hAnsi="仿宋" w:eastAsia="仿宋" w:cs="仿宋"/>
                <w:color w:val="000000"/>
                <w:kern w:val="0"/>
                <w:sz w:val="28"/>
                <w:szCs w:val="24"/>
              </w:rPr>
              <w:t>文件要求</w:t>
            </w:r>
          </w:p>
        </w:tc>
        <w:tc>
          <w:tcPr>
            <w:tcW w:w="2791"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响应文件应答内容</w:t>
            </w:r>
          </w:p>
        </w:tc>
        <w:tc>
          <w:tcPr>
            <w:tcW w:w="2913"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响应/偏离</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bl>
    <w:p>
      <w:pPr>
        <w:rPr>
          <w:rFonts w:hint="eastAsia" w:ascii="仿宋" w:hAnsi="仿宋" w:eastAsia="仿宋" w:cs="仿宋"/>
          <w:color w:val="000000"/>
          <w:kern w:val="0"/>
          <w:sz w:val="28"/>
          <w:szCs w:val="24"/>
        </w:rPr>
      </w:pPr>
      <w:bookmarkStart w:id="0" w:name="_Hlk525910136"/>
      <w:r>
        <w:rPr>
          <w:rFonts w:hint="eastAsia" w:ascii="仿宋" w:hAnsi="仿宋" w:eastAsia="仿宋" w:cs="仿宋"/>
          <w:color w:val="000000"/>
          <w:kern w:val="0"/>
          <w:sz w:val="28"/>
          <w:szCs w:val="24"/>
        </w:rPr>
        <w:t>注：</w:t>
      </w:r>
      <w:bookmarkStart w:id="1" w:name="_Hlk525856462"/>
      <w:r>
        <w:rPr>
          <w:rFonts w:hint="eastAsia" w:ascii="仿宋" w:hAnsi="仿宋" w:eastAsia="仿宋" w:cs="仿宋"/>
          <w:color w:val="000000"/>
          <w:kern w:val="0"/>
          <w:sz w:val="28"/>
          <w:szCs w:val="24"/>
        </w:rPr>
        <w:t>1. 供应商必须把</w:t>
      </w:r>
      <w:r>
        <w:rPr>
          <w:rFonts w:hint="eastAsia" w:ascii="仿宋" w:hAnsi="仿宋" w:eastAsia="仿宋" w:cs="仿宋"/>
          <w:color w:val="000000"/>
          <w:kern w:val="0"/>
          <w:sz w:val="28"/>
          <w:szCs w:val="24"/>
          <w:lang w:eastAsia="zh-CN"/>
        </w:rPr>
        <w:t>本文件内的</w:t>
      </w:r>
      <w:r>
        <w:rPr>
          <w:rFonts w:hint="eastAsia" w:ascii="仿宋" w:hAnsi="仿宋" w:eastAsia="仿宋" w:cs="仿宋"/>
          <w:color w:val="000000"/>
          <w:kern w:val="0"/>
          <w:sz w:val="28"/>
          <w:szCs w:val="24"/>
        </w:rPr>
        <w:t>要求全部列入此表。</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2．按照</w:t>
      </w:r>
      <w:r>
        <w:rPr>
          <w:rFonts w:hint="eastAsia" w:ascii="仿宋" w:hAnsi="仿宋" w:eastAsia="仿宋" w:cs="仿宋"/>
          <w:color w:val="000000"/>
          <w:kern w:val="0"/>
          <w:sz w:val="28"/>
          <w:szCs w:val="24"/>
          <w:lang w:eastAsia="zh-CN"/>
        </w:rPr>
        <w:t>本</w:t>
      </w:r>
      <w:r>
        <w:rPr>
          <w:rFonts w:hint="eastAsia" w:ascii="仿宋" w:hAnsi="仿宋" w:eastAsia="仿宋" w:cs="仿宋"/>
          <w:color w:val="000000"/>
          <w:kern w:val="0"/>
          <w:sz w:val="28"/>
          <w:szCs w:val="24"/>
        </w:rPr>
        <w:t>文件要求的顺序逐条对应应答，未应答按照未响应处理。</w:t>
      </w:r>
    </w:p>
    <w:p>
      <w:pPr>
        <w:rPr>
          <w:rFonts w:hint="eastAsia" w:ascii="仿宋" w:hAnsi="仿宋" w:eastAsia="仿宋" w:cs="仿宋"/>
          <w:color w:val="000000"/>
          <w:kern w:val="0"/>
          <w:sz w:val="28"/>
          <w:szCs w:val="24"/>
          <w:lang w:val="en-US" w:eastAsia="zh-CN"/>
        </w:rPr>
      </w:pPr>
      <w:r>
        <w:rPr>
          <w:rFonts w:hint="eastAsia" w:ascii="仿宋" w:hAnsi="仿宋" w:eastAsia="仿宋" w:cs="仿宋"/>
          <w:color w:val="000000"/>
          <w:kern w:val="0"/>
          <w:sz w:val="28"/>
          <w:szCs w:val="24"/>
        </w:rPr>
        <w:t>3．供应商必须据实应答，不得虚假应答，否则将取消成交资格</w:t>
      </w:r>
      <w:r>
        <w:rPr>
          <w:rFonts w:hint="eastAsia" w:ascii="仿宋" w:hAnsi="仿宋" w:eastAsia="仿宋" w:cs="仿宋"/>
          <w:color w:val="000000"/>
          <w:kern w:val="0"/>
          <w:sz w:val="28"/>
          <w:szCs w:val="24"/>
          <w:lang w:eastAsia="zh-CN"/>
        </w:rPr>
        <w:t>。</w:t>
      </w:r>
    </w:p>
    <w:bookmarkEnd w:id="0"/>
    <w:bookmarkEnd w:id="1"/>
    <w:p>
      <w:pPr>
        <w:rPr>
          <w:rFonts w:hint="default" w:ascii="仿宋" w:hAnsi="仿宋" w:eastAsia="仿宋" w:cs="仿宋"/>
          <w:color w:val="000000"/>
          <w:kern w:val="0"/>
          <w:sz w:val="28"/>
          <w:szCs w:val="24"/>
          <w:lang w:val="en-US" w:eastAsia="zh-CN"/>
        </w:rPr>
      </w:pPr>
      <w:bookmarkStart w:id="2" w:name="_Hlk525910141"/>
      <w:r>
        <w:rPr>
          <w:rFonts w:hint="eastAsia" w:ascii="仿宋" w:hAnsi="仿宋" w:eastAsia="仿宋" w:cs="仿宋"/>
          <w:color w:val="000000"/>
          <w:kern w:val="0"/>
          <w:sz w:val="28"/>
          <w:szCs w:val="24"/>
          <w:lang w:val="en-US" w:eastAsia="zh-CN"/>
        </w:rPr>
        <w:t>4. 技术响应需单列，售后和商务响应可写一张表内。</w:t>
      </w: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供应商名称：    （盖单位公章）</w:t>
      </w:r>
    </w:p>
    <w:p>
      <w:pPr>
        <w:pStyle w:val="11"/>
        <w:rPr>
          <w:rFonts w:hint="eastAsia"/>
        </w:rPr>
      </w:pPr>
    </w:p>
    <w:p>
      <w:pPr>
        <w:pStyle w:val="11"/>
        <w:rPr>
          <w:rFonts w:hint="eastAsia"/>
        </w:rPr>
      </w:pP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法定代表人/单位负责人或被授权人（签字或盖个人名章）：</w:t>
      </w:r>
    </w:p>
    <w:p>
      <w:pPr>
        <w:rPr>
          <w:rFonts w:hint="eastAsia" w:ascii="仿宋" w:hAnsi="仿宋" w:eastAsia="仿宋" w:cs="仿宋"/>
          <w:color w:val="000000"/>
          <w:kern w:val="0"/>
          <w:sz w:val="28"/>
          <w:szCs w:val="24"/>
        </w:rPr>
      </w:pPr>
    </w:p>
    <w:p>
      <w:pPr>
        <w:rPr>
          <w:rFonts w:hint="eastAsia" w:ascii="仿宋" w:hAnsi="仿宋" w:eastAsia="仿宋" w:cs="仿宋"/>
          <w:color w:val="auto"/>
          <w:kern w:val="0"/>
          <w:sz w:val="32"/>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28"/>
          <w:szCs w:val="24"/>
        </w:rPr>
        <w:t>日  期</w:t>
      </w:r>
      <w:bookmarkEnd w:id="2"/>
      <w:r>
        <w:rPr>
          <w:rFonts w:hint="eastAsia" w:ascii="仿宋" w:hAnsi="仿宋" w:eastAsia="仿宋" w:cs="仿宋"/>
          <w:color w:val="000000"/>
          <w:kern w:val="0"/>
          <w:sz w:val="28"/>
          <w:szCs w:val="24"/>
          <w:lang w:val="en-US" w:eastAsia="zh-CN"/>
        </w:rPr>
        <w:t>:</w:t>
      </w:r>
    </w:p>
    <w:p>
      <w:pPr>
        <w:pStyle w:val="7"/>
        <w:numPr>
          <w:ilvl w:val="0"/>
          <w:numId w:val="0"/>
        </w:numPr>
        <w:jc w:val="both"/>
        <w:rPr>
          <w:rFonts w:hint="eastAsia" w:ascii="仿宋" w:hAnsi="仿宋" w:eastAsia="仿宋"/>
          <w:b/>
          <w:bCs/>
          <w:i w:val="0"/>
          <w:iCs w:val="0"/>
          <w:color w:val="auto"/>
          <w:sz w:val="32"/>
          <w:szCs w:val="32"/>
          <w:lang w:val="en-US" w:eastAsia="zh-CN"/>
        </w:rPr>
      </w:pPr>
      <w:r>
        <w:rPr>
          <w:rFonts w:hint="eastAsia" w:ascii="仿宋" w:hAnsi="仿宋" w:eastAsia="仿宋"/>
          <w:b/>
          <w:bCs/>
          <w:i w:val="0"/>
          <w:iCs w:val="0"/>
          <w:color w:val="auto"/>
          <w:sz w:val="32"/>
          <w:szCs w:val="32"/>
          <w:lang w:val="en-US" w:eastAsia="zh-CN"/>
        </w:rPr>
        <w:t>附件二：报价明细表</w:t>
      </w:r>
    </w:p>
    <w:tbl>
      <w:tblPr>
        <w:tblStyle w:val="8"/>
        <w:tblW w:w="13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36"/>
        <w:gridCol w:w="780"/>
        <w:gridCol w:w="2445"/>
        <w:gridCol w:w="1995"/>
        <w:gridCol w:w="1080"/>
        <w:gridCol w:w="1044"/>
        <w:gridCol w:w="126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44" w:type="dxa"/>
            <w:vAlign w:val="center"/>
          </w:tcPr>
          <w:p>
            <w:pPr>
              <w:jc w:val="center"/>
              <w:rPr>
                <w:rFonts w:hint="eastAsia" w:ascii="仿宋" w:hAnsi="仿宋" w:eastAsia="仿宋" w:cs="仿宋"/>
                <w:color w:val="000000"/>
                <w:kern w:val="0"/>
                <w:sz w:val="24"/>
                <w:szCs w:val="22"/>
              </w:rPr>
            </w:pPr>
            <w:r>
              <w:rPr>
                <w:rFonts w:hint="eastAsia" w:ascii="仿宋" w:hAnsi="仿宋" w:eastAsia="仿宋" w:cs="仿宋"/>
                <w:color w:val="000000"/>
                <w:kern w:val="0"/>
                <w:sz w:val="24"/>
                <w:szCs w:val="22"/>
              </w:rPr>
              <w:t>序号</w:t>
            </w:r>
          </w:p>
        </w:tc>
        <w:tc>
          <w:tcPr>
            <w:tcW w:w="2436" w:type="dxa"/>
            <w:vAlign w:val="center"/>
          </w:tcPr>
          <w:p>
            <w:pPr>
              <w:jc w:val="center"/>
              <w:rPr>
                <w:rFonts w:hint="eastAsia" w:ascii="仿宋" w:hAnsi="仿宋" w:eastAsia="仿宋" w:cs="仿宋"/>
                <w:color w:val="000000"/>
                <w:kern w:val="0"/>
                <w:sz w:val="24"/>
                <w:szCs w:val="22"/>
                <w:lang w:eastAsia="zh-CN"/>
              </w:rPr>
            </w:pPr>
            <w:r>
              <w:rPr>
                <w:rFonts w:hint="eastAsia" w:ascii="仿宋" w:hAnsi="仿宋" w:eastAsia="仿宋" w:cs="仿宋"/>
                <w:color w:val="000000"/>
                <w:kern w:val="0"/>
                <w:sz w:val="24"/>
                <w:szCs w:val="22"/>
                <w:lang w:eastAsia="zh-CN"/>
              </w:rPr>
              <w:t>名称</w:t>
            </w:r>
          </w:p>
        </w:tc>
        <w:tc>
          <w:tcPr>
            <w:tcW w:w="780" w:type="dxa"/>
            <w:vAlign w:val="center"/>
          </w:tcPr>
          <w:p>
            <w:pPr>
              <w:jc w:val="center"/>
              <w:rPr>
                <w:rFonts w:hint="eastAsia" w:ascii="仿宋" w:hAnsi="仿宋" w:eastAsia="仿宋" w:cs="仿宋"/>
                <w:color w:val="000000"/>
                <w:kern w:val="0"/>
                <w:sz w:val="24"/>
                <w:szCs w:val="22"/>
                <w:lang w:eastAsia="zh-CN"/>
              </w:rPr>
            </w:pPr>
            <w:r>
              <w:rPr>
                <w:rFonts w:hint="eastAsia" w:ascii="仿宋" w:hAnsi="仿宋" w:eastAsia="仿宋" w:cs="仿宋"/>
                <w:color w:val="000000"/>
                <w:kern w:val="0"/>
                <w:sz w:val="24"/>
                <w:szCs w:val="22"/>
                <w:lang w:eastAsia="zh-CN"/>
              </w:rPr>
              <w:t>数量</w:t>
            </w:r>
          </w:p>
        </w:tc>
        <w:tc>
          <w:tcPr>
            <w:tcW w:w="2445"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val="en-US" w:eastAsia="zh-CN" w:bidi="ar-SA"/>
              </w:rPr>
              <w:t>生产厂家</w:t>
            </w:r>
          </w:p>
        </w:tc>
        <w:tc>
          <w:tcPr>
            <w:tcW w:w="1995"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规格型号</w:t>
            </w:r>
          </w:p>
        </w:tc>
        <w:tc>
          <w:tcPr>
            <w:tcW w:w="1080"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val="en-US" w:eastAsia="zh-CN" w:bidi="ar-SA"/>
              </w:rPr>
              <w:t>单价（元）</w:t>
            </w:r>
          </w:p>
        </w:tc>
        <w:tc>
          <w:tcPr>
            <w:tcW w:w="1044" w:type="dxa"/>
            <w:vAlign w:val="center"/>
          </w:tcPr>
          <w:p>
            <w:pPr>
              <w:jc w:val="center"/>
              <w:rPr>
                <w:rFonts w:hint="default"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总价（元）</w:t>
            </w:r>
          </w:p>
        </w:tc>
        <w:tc>
          <w:tcPr>
            <w:tcW w:w="1266" w:type="dxa"/>
            <w:vAlign w:val="center"/>
          </w:tcPr>
          <w:p>
            <w:pPr>
              <w:jc w:val="center"/>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是否属于进口产品</w:t>
            </w:r>
          </w:p>
        </w:tc>
        <w:tc>
          <w:tcPr>
            <w:tcW w:w="1726" w:type="dxa"/>
            <w:vAlign w:val="center"/>
          </w:tcPr>
          <w:p>
            <w:pPr>
              <w:ind w:firstLine="480" w:firstLineChars="200"/>
              <w:jc w:val="both"/>
              <w:rPr>
                <w:rFonts w:hint="eastAsia" w:ascii="仿宋" w:hAnsi="仿宋" w:eastAsia="仿宋" w:cs="仿宋"/>
                <w:color w:val="000000"/>
                <w:kern w:val="0"/>
                <w:sz w:val="24"/>
                <w:szCs w:val="22"/>
                <w:lang w:val="en-US" w:eastAsia="zh-CN" w:bidi="ar-SA"/>
              </w:rPr>
            </w:pPr>
            <w:r>
              <w:rPr>
                <w:rFonts w:hint="eastAsia" w:ascii="仿宋" w:hAnsi="仿宋" w:eastAsia="仿宋" w:cs="仿宋"/>
                <w:color w:val="000000"/>
                <w:kern w:val="0"/>
                <w:sz w:val="24"/>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仿宋" w:hAnsi="仿宋" w:eastAsia="仿宋" w:cs="仿宋"/>
                <w:color w:val="000000"/>
                <w:kern w:val="0"/>
                <w:sz w:val="24"/>
                <w:szCs w:val="22"/>
              </w:rPr>
            </w:pPr>
          </w:p>
        </w:tc>
        <w:tc>
          <w:tcPr>
            <w:tcW w:w="2436" w:type="dxa"/>
          </w:tcPr>
          <w:p>
            <w:pPr>
              <w:rPr>
                <w:rFonts w:hint="eastAsia" w:ascii="仿宋" w:hAnsi="仿宋" w:eastAsia="仿宋" w:cs="仿宋"/>
                <w:color w:val="000000"/>
                <w:kern w:val="0"/>
                <w:sz w:val="24"/>
                <w:szCs w:val="22"/>
              </w:rPr>
            </w:pPr>
          </w:p>
        </w:tc>
        <w:tc>
          <w:tcPr>
            <w:tcW w:w="780" w:type="dxa"/>
          </w:tcPr>
          <w:p>
            <w:pPr>
              <w:rPr>
                <w:rFonts w:hint="eastAsia" w:ascii="仿宋" w:hAnsi="仿宋" w:eastAsia="仿宋" w:cs="仿宋"/>
                <w:color w:val="000000"/>
                <w:kern w:val="0"/>
                <w:sz w:val="24"/>
                <w:szCs w:val="22"/>
              </w:rPr>
            </w:pPr>
          </w:p>
        </w:tc>
        <w:tc>
          <w:tcPr>
            <w:tcW w:w="2445" w:type="dxa"/>
          </w:tcPr>
          <w:p>
            <w:pPr>
              <w:rPr>
                <w:rFonts w:hint="eastAsia" w:ascii="仿宋" w:hAnsi="仿宋" w:eastAsia="仿宋" w:cs="仿宋"/>
                <w:color w:val="000000"/>
                <w:kern w:val="0"/>
                <w:sz w:val="24"/>
                <w:szCs w:val="22"/>
              </w:rPr>
            </w:pPr>
          </w:p>
        </w:tc>
        <w:tc>
          <w:tcPr>
            <w:tcW w:w="1995" w:type="dxa"/>
          </w:tcPr>
          <w:p>
            <w:pPr>
              <w:rPr>
                <w:rFonts w:hint="eastAsia" w:ascii="仿宋" w:hAnsi="仿宋" w:eastAsia="仿宋" w:cs="仿宋"/>
                <w:color w:val="000000"/>
                <w:kern w:val="0"/>
                <w:sz w:val="24"/>
                <w:szCs w:val="22"/>
              </w:rPr>
            </w:pPr>
          </w:p>
        </w:tc>
        <w:tc>
          <w:tcPr>
            <w:tcW w:w="1080" w:type="dxa"/>
          </w:tcPr>
          <w:p>
            <w:pPr>
              <w:rPr>
                <w:rFonts w:hint="eastAsia" w:ascii="仿宋" w:hAnsi="仿宋" w:eastAsia="仿宋" w:cs="仿宋"/>
                <w:color w:val="000000"/>
                <w:kern w:val="0"/>
                <w:sz w:val="24"/>
                <w:szCs w:val="22"/>
              </w:rPr>
            </w:pPr>
          </w:p>
        </w:tc>
        <w:tc>
          <w:tcPr>
            <w:tcW w:w="1044" w:type="dxa"/>
          </w:tcPr>
          <w:p>
            <w:pPr>
              <w:rPr>
                <w:rFonts w:hint="eastAsia" w:ascii="仿宋" w:hAnsi="仿宋" w:eastAsia="仿宋" w:cs="仿宋"/>
                <w:color w:val="000000"/>
                <w:kern w:val="0"/>
                <w:sz w:val="24"/>
                <w:szCs w:val="22"/>
              </w:rPr>
            </w:pPr>
          </w:p>
        </w:tc>
        <w:tc>
          <w:tcPr>
            <w:tcW w:w="1266" w:type="dxa"/>
          </w:tcPr>
          <w:p>
            <w:pPr>
              <w:rPr>
                <w:rFonts w:hint="eastAsia" w:ascii="仿宋" w:hAnsi="仿宋" w:eastAsia="仿宋" w:cs="仿宋"/>
                <w:color w:val="000000"/>
                <w:kern w:val="0"/>
                <w:sz w:val="24"/>
                <w:szCs w:val="22"/>
              </w:rPr>
            </w:pPr>
          </w:p>
        </w:tc>
        <w:tc>
          <w:tcPr>
            <w:tcW w:w="1726" w:type="dxa"/>
          </w:tcPr>
          <w:p>
            <w:pPr>
              <w:rPr>
                <w:rFonts w:hint="eastAsia" w:ascii="仿宋" w:hAnsi="仿宋" w:eastAsia="仿宋" w:cs="仿宋"/>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仿宋" w:hAnsi="仿宋" w:eastAsia="仿宋" w:cs="仿宋"/>
                <w:color w:val="000000"/>
                <w:kern w:val="0"/>
                <w:sz w:val="24"/>
                <w:szCs w:val="22"/>
              </w:rPr>
            </w:pPr>
          </w:p>
        </w:tc>
        <w:tc>
          <w:tcPr>
            <w:tcW w:w="2436" w:type="dxa"/>
          </w:tcPr>
          <w:p>
            <w:pPr>
              <w:rPr>
                <w:rFonts w:hint="eastAsia" w:ascii="仿宋" w:hAnsi="仿宋" w:eastAsia="仿宋" w:cs="仿宋"/>
                <w:color w:val="000000"/>
                <w:kern w:val="0"/>
                <w:sz w:val="24"/>
                <w:szCs w:val="22"/>
              </w:rPr>
            </w:pPr>
          </w:p>
        </w:tc>
        <w:tc>
          <w:tcPr>
            <w:tcW w:w="780" w:type="dxa"/>
          </w:tcPr>
          <w:p>
            <w:pPr>
              <w:rPr>
                <w:rFonts w:hint="eastAsia" w:ascii="仿宋" w:hAnsi="仿宋" w:eastAsia="仿宋" w:cs="仿宋"/>
                <w:color w:val="000000"/>
                <w:kern w:val="0"/>
                <w:sz w:val="24"/>
                <w:szCs w:val="22"/>
              </w:rPr>
            </w:pPr>
          </w:p>
        </w:tc>
        <w:tc>
          <w:tcPr>
            <w:tcW w:w="2445" w:type="dxa"/>
          </w:tcPr>
          <w:p>
            <w:pPr>
              <w:rPr>
                <w:rFonts w:hint="eastAsia" w:ascii="仿宋" w:hAnsi="仿宋" w:eastAsia="仿宋" w:cs="仿宋"/>
                <w:color w:val="000000"/>
                <w:kern w:val="0"/>
                <w:sz w:val="24"/>
                <w:szCs w:val="22"/>
              </w:rPr>
            </w:pPr>
          </w:p>
        </w:tc>
        <w:tc>
          <w:tcPr>
            <w:tcW w:w="1995" w:type="dxa"/>
          </w:tcPr>
          <w:p>
            <w:pPr>
              <w:rPr>
                <w:rFonts w:hint="eastAsia" w:ascii="仿宋" w:hAnsi="仿宋" w:eastAsia="仿宋" w:cs="仿宋"/>
                <w:color w:val="000000"/>
                <w:kern w:val="0"/>
                <w:sz w:val="24"/>
                <w:szCs w:val="22"/>
              </w:rPr>
            </w:pPr>
          </w:p>
        </w:tc>
        <w:tc>
          <w:tcPr>
            <w:tcW w:w="1080" w:type="dxa"/>
          </w:tcPr>
          <w:p>
            <w:pPr>
              <w:rPr>
                <w:rFonts w:hint="eastAsia" w:ascii="仿宋" w:hAnsi="仿宋" w:eastAsia="仿宋" w:cs="仿宋"/>
                <w:color w:val="000000"/>
                <w:kern w:val="0"/>
                <w:sz w:val="24"/>
                <w:szCs w:val="22"/>
              </w:rPr>
            </w:pPr>
          </w:p>
        </w:tc>
        <w:tc>
          <w:tcPr>
            <w:tcW w:w="1044" w:type="dxa"/>
          </w:tcPr>
          <w:p>
            <w:pPr>
              <w:rPr>
                <w:rFonts w:hint="eastAsia" w:ascii="仿宋" w:hAnsi="仿宋" w:eastAsia="仿宋" w:cs="仿宋"/>
                <w:color w:val="000000"/>
                <w:kern w:val="0"/>
                <w:sz w:val="24"/>
                <w:szCs w:val="22"/>
              </w:rPr>
            </w:pPr>
          </w:p>
        </w:tc>
        <w:tc>
          <w:tcPr>
            <w:tcW w:w="1266" w:type="dxa"/>
          </w:tcPr>
          <w:p>
            <w:pPr>
              <w:rPr>
                <w:rFonts w:hint="eastAsia" w:ascii="仿宋" w:hAnsi="仿宋" w:eastAsia="仿宋" w:cs="仿宋"/>
                <w:color w:val="000000"/>
                <w:kern w:val="0"/>
                <w:sz w:val="24"/>
                <w:szCs w:val="22"/>
              </w:rPr>
            </w:pPr>
          </w:p>
        </w:tc>
        <w:tc>
          <w:tcPr>
            <w:tcW w:w="1726" w:type="dxa"/>
          </w:tcPr>
          <w:p>
            <w:pPr>
              <w:rPr>
                <w:rFonts w:hint="eastAsia" w:ascii="仿宋" w:hAnsi="仿宋" w:eastAsia="仿宋" w:cs="仿宋"/>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44" w:type="dxa"/>
          </w:tcPr>
          <w:p>
            <w:pPr>
              <w:rPr>
                <w:rFonts w:hint="eastAsia" w:ascii="仿宋" w:hAnsi="仿宋" w:eastAsia="仿宋" w:cs="仿宋"/>
                <w:color w:val="000000"/>
                <w:kern w:val="0"/>
                <w:sz w:val="24"/>
                <w:szCs w:val="22"/>
              </w:rPr>
            </w:pPr>
          </w:p>
        </w:tc>
        <w:tc>
          <w:tcPr>
            <w:tcW w:w="2436" w:type="dxa"/>
          </w:tcPr>
          <w:p>
            <w:pPr>
              <w:rPr>
                <w:rFonts w:hint="eastAsia" w:ascii="仿宋" w:hAnsi="仿宋" w:eastAsia="仿宋" w:cs="仿宋"/>
                <w:color w:val="000000"/>
                <w:kern w:val="0"/>
                <w:sz w:val="24"/>
                <w:szCs w:val="22"/>
              </w:rPr>
            </w:pPr>
          </w:p>
        </w:tc>
        <w:tc>
          <w:tcPr>
            <w:tcW w:w="780" w:type="dxa"/>
          </w:tcPr>
          <w:p>
            <w:pPr>
              <w:rPr>
                <w:rFonts w:hint="eastAsia" w:ascii="仿宋" w:hAnsi="仿宋" w:eastAsia="仿宋" w:cs="仿宋"/>
                <w:color w:val="000000"/>
                <w:kern w:val="0"/>
                <w:sz w:val="24"/>
                <w:szCs w:val="22"/>
              </w:rPr>
            </w:pPr>
          </w:p>
        </w:tc>
        <w:tc>
          <w:tcPr>
            <w:tcW w:w="2445" w:type="dxa"/>
          </w:tcPr>
          <w:p>
            <w:pPr>
              <w:rPr>
                <w:rFonts w:hint="eastAsia" w:ascii="仿宋" w:hAnsi="仿宋" w:eastAsia="仿宋" w:cs="仿宋"/>
                <w:color w:val="000000"/>
                <w:kern w:val="0"/>
                <w:sz w:val="24"/>
                <w:szCs w:val="22"/>
              </w:rPr>
            </w:pPr>
          </w:p>
        </w:tc>
        <w:tc>
          <w:tcPr>
            <w:tcW w:w="1995" w:type="dxa"/>
          </w:tcPr>
          <w:p>
            <w:pPr>
              <w:rPr>
                <w:rFonts w:hint="eastAsia" w:ascii="仿宋" w:hAnsi="仿宋" w:eastAsia="仿宋" w:cs="仿宋"/>
                <w:color w:val="000000"/>
                <w:kern w:val="0"/>
                <w:sz w:val="24"/>
                <w:szCs w:val="22"/>
              </w:rPr>
            </w:pPr>
          </w:p>
        </w:tc>
        <w:tc>
          <w:tcPr>
            <w:tcW w:w="1080" w:type="dxa"/>
          </w:tcPr>
          <w:p>
            <w:pPr>
              <w:rPr>
                <w:rFonts w:hint="eastAsia" w:ascii="仿宋" w:hAnsi="仿宋" w:eastAsia="仿宋" w:cs="仿宋"/>
                <w:color w:val="000000"/>
                <w:kern w:val="0"/>
                <w:sz w:val="24"/>
                <w:szCs w:val="22"/>
              </w:rPr>
            </w:pPr>
          </w:p>
        </w:tc>
        <w:tc>
          <w:tcPr>
            <w:tcW w:w="1044" w:type="dxa"/>
          </w:tcPr>
          <w:p>
            <w:pPr>
              <w:rPr>
                <w:rFonts w:hint="eastAsia" w:ascii="仿宋" w:hAnsi="仿宋" w:eastAsia="仿宋" w:cs="仿宋"/>
                <w:color w:val="000000"/>
                <w:kern w:val="0"/>
                <w:sz w:val="24"/>
                <w:szCs w:val="22"/>
              </w:rPr>
            </w:pPr>
          </w:p>
        </w:tc>
        <w:tc>
          <w:tcPr>
            <w:tcW w:w="1266" w:type="dxa"/>
          </w:tcPr>
          <w:p>
            <w:pPr>
              <w:rPr>
                <w:rFonts w:hint="eastAsia" w:ascii="仿宋" w:hAnsi="仿宋" w:eastAsia="仿宋" w:cs="仿宋"/>
                <w:color w:val="000000"/>
                <w:kern w:val="0"/>
                <w:sz w:val="24"/>
                <w:szCs w:val="22"/>
              </w:rPr>
            </w:pPr>
          </w:p>
        </w:tc>
        <w:tc>
          <w:tcPr>
            <w:tcW w:w="1726" w:type="dxa"/>
          </w:tcPr>
          <w:p>
            <w:pPr>
              <w:rPr>
                <w:rFonts w:hint="eastAsia" w:ascii="仿宋" w:hAnsi="仿宋" w:eastAsia="仿宋" w:cs="仿宋"/>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516" w:type="dxa"/>
            <w:gridSpan w:val="9"/>
          </w:tcPr>
          <w:p>
            <w:pPr>
              <w:rPr>
                <w:rFonts w:hint="default" w:ascii="仿宋" w:hAnsi="仿宋" w:eastAsia="仿宋" w:cs="仿宋"/>
                <w:color w:val="000000"/>
                <w:kern w:val="0"/>
                <w:sz w:val="24"/>
                <w:szCs w:val="22"/>
                <w:lang w:val="en-US" w:eastAsia="zh-CN"/>
              </w:rPr>
            </w:pPr>
            <w:r>
              <w:rPr>
                <w:rFonts w:hint="eastAsia" w:ascii="仿宋" w:hAnsi="仿宋" w:eastAsia="仿宋" w:cs="仿宋"/>
                <w:color w:val="000000"/>
                <w:kern w:val="0"/>
                <w:sz w:val="28"/>
                <w:szCs w:val="24"/>
                <w:lang w:val="en-US" w:eastAsia="zh-CN"/>
              </w:rPr>
              <w:t>报价合计（元）：                                 大写：</w:t>
            </w:r>
          </w:p>
        </w:tc>
      </w:tr>
    </w:tbl>
    <w:p>
      <w:pPr>
        <w:spacing w:line="360" w:lineRule="auto"/>
        <w:rPr>
          <w:rFonts w:hint="eastAsia" w:ascii="仿宋" w:hAnsi="仿宋" w:eastAsia="仿宋" w:cs="仿宋"/>
          <w:b w:val="0"/>
          <w:bCs w:val="0"/>
          <w:color w:val="000000"/>
          <w:kern w:val="0"/>
          <w:sz w:val="28"/>
          <w:szCs w:val="24"/>
          <w:lang w:val="en-US" w:eastAsia="zh-CN"/>
        </w:rPr>
      </w:pPr>
      <w:r>
        <w:rPr>
          <w:rFonts w:hint="eastAsia" w:ascii="仿宋" w:hAnsi="仿宋" w:eastAsia="仿宋" w:cs="仿宋"/>
          <w:b w:val="0"/>
          <w:bCs w:val="0"/>
          <w:color w:val="000000"/>
          <w:kern w:val="0"/>
          <w:sz w:val="28"/>
          <w:szCs w:val="24"/>
        </w:rPr>
        <w:t xml:space="preserve">注: </w:t>
      </w:r>
      <w:r>
        <w:rPr>
          <w:rFonts w:hint="eastAsia" w:ascii="仿宋" w:hAnsi="仿宋" w:eastAsia="仿宋" w:cs="仿宋"/>
          <w:b w:val="0"/>
          <w:bCs w:val="0"/>
          <w:color w:val="000000"/>
          <w:kern w:val="0"/>
          <w:sz w:val="28"/>
          <w:szCs w:val="24"/>
          <w:lang w:val="en-US" w:eastAsia="zh-CN"/>
        </w:rPr>
        <w:t>1.</w:t>
      </w:r>
      <w:r>
        <w:rPr>
          <w:rFonts w:hint="eastAsia" w:ascii="仿宋" w:hAnsi="仿宋" w:eastAsia="仿宋" w:cs="仿宋"/>
          <w:b w:val="0"/>
          <w:bCs w:val="0"/>
          <w:color w:val="000000"/>
          <w:kern w:val="0"/>
          <w:sz w:val="28"/>
          <w:szCs w:val="24"/>
        </w:rPr>
        <w:t>应完整填写</w:t>
      </w:r>
      <w:r>
        <w:rPr>
          <w:rFonts w:hint="eastAsia" w:ascii="仿宋" w:hAnsi="仿宋" w:eastAsia="仿宋" w:cs="仿宋"/>
          <w:b w:val="0"/>
          <w:bCs w:val="0"/>
          <w:color w:val="000000"/>
          <w:kern w:val="0"/>
          <w:sz w:val="28"/>
          <w:szCs w:val="24"/>
          <w:lang w:eastAsia="zh-CN"/>
        </w:rPr>
        <w:t>本表</w:t>
      </w:r>
      <w:r>
        <w:rPr>
          <w:rFonts w:hint="eastAsia" w:ascii="仿宋" w:hAnsi="仿宋" w:eastAsia="仿宋" w:cs="仿宋"/>
          <w:b w:val="0"/>
          <w:bCs w:val="0"/>
          <w:color w:val="000000"/>
          <w:kern w:val="0"/>
          <w:sz w:val="28"/>
          <w:szCs w:val="24"/>
        </w:rPr>
        <w:t>内容</w:t>
      </w:r>
      <w:r>
        <w:rPr>
          <w:rFonts w:hint="eastAsia" w:ascii="仿宋" w:hAnsi="仿宋" w:eastAsia="仿宋" w:cs="仿宋"/>
          <w:b w:val="0"/>
          <w:bCs w:val="0"/>
          <w:color w:val="000000"/>
          <w:kern w:val="0"/>
          <w:sz w:val="28"/>
          <w:szCs w:val="24"/>
          <w:lang w:val="en-US" w:eastAsia="zh-CN" w:bidi="ar-SA"/>
        </w:rPr>
        <w:t>;报价应是最终用户验收合格后的总价，包括设备运输、保险、代理、安装调试、培训、税费和磋商文件规定的其它费用。</w:t>
      </w:r>
    </w:p>
    <w:p>
      <w:pPr>
        <w:pStyle w:val="2"/>
        <w:rPr>
          <w:rFonts w:hint="eastAsia" w:ascii="仿宋" w:hAnsi="仿宋" w:eastAsia="仿宋" w:cs="仿宋"/>
          <w:color w:val="000000"/>
          <w:kern w:val="0"/>
          <w:sz w:val="28"/>
          <w:szCs w:val="24"/>
        </w:rPr>
      </w:pPr>
      <w:r>
        <w:rPr>
          <w:rFonts w:hint="eastAsia" w:ascii="仿宋" w:hAnsi="仿宋" w:eastAsia="仿宋" w:cs="仿宋"/>
          <w:b w:val="0"/>
          <w:bCs w:val="0"/>
          <w:color w:val="000000"/>
          <w:kern w:val="0"/>
          <w:sz w:val="28"/>
          <w:szCs w:val="24"/>
          <w:lang w:val="en-US" w:eastAsia="zh-CN"/>
        </w:rPr>
        <w:t xml:space="preserve">    2.</w:t>
      </w:r>
      <w:bookmarkStart w:id="3" w:name="_Toc524745630"/>
      <w:bookmarkStart w:id="4" w:name="_Toc525661710"/>
      <w:r>
        <w:rPr>
          <w:rFonts w:hint="eastAsia" w:ascii="仿宋" w:hAnsi="仿宋" w:eastAsia="仿宋" w:cs="仿宋"/>
          <w:b w:val="0"/>
          <w:bCs w:val="0"/>
          <w:color w:val="000000"/>
          <w:kern w:val="0"/>
          <w:sz w:val="28"/>
          <w:szCs w:val="24"/>
          <w:lang w:val="en-US" w:eastAsia="zh-CN" w:bidi="ar-SA"/>
        </w:rPr>
        <w:t>如是进口设备，须在表格中标明“进口”。磋商文件未明确“允许进口”的，供应商以进口产品进行参加本项目时，将视为无效。</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供应商名称：</w:t>
      </w:r>
      <w:r>
        <w:rPr>
          <w:rFonts w:hint="eastAsia" w:ascii="仿宋" w:hAnsi="仿宋" w:eastAsia="仿宋" w:cs="仿宋"/>
          <w:color w:val="000000"/>
          <w:kern w:val="0"/>
          <w:sz w:val="28"/>
          <w:szCs w:val="24"/>
          <w:lang w:val="en-US" w:eastAsia="zh-CN"/>
        </w:rPr>
        <w:t xml:space="preserve">               </w:t>
      </w:r>
      <w:r>
        <w:rPr>
          <w:rFonts w:hint="eastAsia" w:ascii="仿宋" w:hAnsi="仿宋" w:eastAsia="仿宋" w:cs="仿宋"/>
          <w:color w:val="000000"/>
          <w:kern w:val="0"/>
          <w:sz w:val="28"/>
          <w:szCs w:val="24"/>
        </w:rPr>
        <w:t>（盖单位公章）</w:t>
      </w:r>
      <w:bookmarkEnd w:id="3"/>
      <w:bookmarkEnd w:id="4"/>
    </w:p>
    <w:p>
      <w:pPr>
        <w:rPr>
          <w:rFonts w:hint="eastAsia" w:ascii="仿宋" w:hAnsi="仿宋" w:eastAsia="仿宋" w:cs="仿宋"/>
          <w:color w:val="000000"/>
          <w:kern w:val="0"/>
          <w:sz w:val="28"/>
          <w:szCs w:val="24"/>
        </w:rPr>
      </w:pPr>
      <w:bookmarkStart w:id="5" w:name="_Toc525661712"/>
      <w:bookmarkStart w:id="6" w:name="_Toc524745632"/>
      <w:r>
        <w:rPr>
          <w:rFonts w:hint="eastAsia" w:ascii="仿宋" w:hAnsi="仿宋" w:eastAsia="仿宋" w:cs="仿宋"/>
          <w:color w:val="000000"/>
          <w:kern w:val="0"/>
          <w:sz w:val="28"/>
          <w:szCs w:val="24"/>
        </w:rPr>
        <w:t>法定代表人/单位负责人或被授权人（签字或盖个人名章）：</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日  期：</w:t>
      </w:r>
      <w:bookmarkEnd w:id="5"/>
      <w:bookmarkEnd w:id="6"/>
      <w:r>
        <w:rPr>
          <w:rFonts w:hint="eastAsia" w:ascii="仿宋" w:hAnsi="仿宋" w:eastAsia="仿宋" w:cs="仿宋"/>
          <w:color w:val="000000"/>
          <w:kern w:val="0"/>
          <w:sz w:val="28"/>
          <w:szCs w:val="24"/>
        </w:rPr>
        <w:t xml:space="preserve"> </w:t>
      </w:r>
    </w:p>
    <w:p>
      <w:pPr>
        <w:pStyle w:val="11"/>
        <w:rPr>
          <w:rFonts w:hint="eastAsia" w:ascii="仿宋" w:hAnsi="仿宋" w:eastAsia="仿宋" w:cs="仿宋"/>
          <w:color w:val="auto"/>
          <w:kern w:val="0"/>
          <w:sz w:val="32"/>
          <w:szCs w:val="28"/>
          <w:lang w:eastAsia="zh-CN"/>
        </w:rPr>
        <w:sectPr>
          <w:pgSz w:w="16838" w:h="11906" w:orient="landscape"/>
          <w:pgMar w:top="1519" w:right="1440" w:bottom="1519" w:left="1440" w:header="851" w:footer="992" w:gutter="0"/>
          <w:cols w:space="425" w:num="1"/>
          <w:docGrid w:type="lines" w:linePitch="312" w:charSpace="0"/>
        </w:sectPr>
      </w:pPr>
    </w:p>
    <w:p>
      <w:pPr>
        <w:jc w:val="both"/>
        <w:rPr>
          <w:rFonts w:ascii="仿宋" w:hAnsi="仿宋" w:eastAsia="仿宋" w:cs="Arial"/>
          <w:sz w:val="24"/>
        </w:rPr>
      </w:pPr>
      <w:r>
        <w:rPr>
          <w:rFonts w:hint="eastAsia" w:ascii="仿宋" w:hAnsi="仿宋" w:eastAsia="仿宋" w:cs="Arial"/>
          <w:b/>
          <w:bCs/>
          <w:sz w:val="32"/>
          <w:szCs w:val="32"/>
          <w:lang w:eastAsia="zh-CN"/>
        </w:rPr>
        <w:t>附件三：</w:t>
      </w:r>
      <w:r>
        <w:rPr>
          <w:rFonts w:hint="eastAsia" w:ascii="仿宋" w:hAnsi="仿宋" w:eastAsia="仿宋" w:cs="Arial"/>
          <w:b/>
          <w:bCs/>
          <w:sz w:val="32"/>
          <w:szCs w:val="32"/>
        </w:rPr>
        <w:t>类似项目业绩一览表</w:t>
      </w:r>
    </w:p>
    <w:tbl>
      <w:tblPr>
        <w:tblStyle w:val="8"/>
        <w:tblW w:w="79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30"/>
        <w:gridCol w:w="1952"/>
        <w:gridCol w:w="1952"/>
        <w:gridCol w:w="1906"/>
        <w:gridCol w:w="13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2" w:hRule="atLeast"/>
          <w:jc w:val="center"/>
        </w:trPr>
        <w:tc>
          <w:tcPr>
            <w:tcW w:w="830" w:type="dxa"/>
            <w:tcBorders>
              <w:top w:val="single" w:color="auto" w:sz="4" w:space="0"/>
            </w:tcBorders>
            <w:vAlign w:val="center"/>
          </w:tcPr>
          <w:p>
            <w:pPr>
              <w:spacing w:line="400" w:lineRule="exact"/>
              <w:ind w:firstLine="105" w:firstLineChars="50"/>
              <w:jc w:val="center"/>
              <w:rPr>
                <w:rFonts w:ascii="仿宋" w:hAnsi="仿宋" w:eastAsia="仿宋" w:cs="Arial"/>
                <w:b/>
              </w:rPr>
            </w:pPr>
            <w:r>
              <w:rPr>
                <w:rFonts w:hint="eastAsia" w:ascii="仿宋" w:hAnsi="仿宋" w:eastAsia="仿宋" w:cs="Arial"/>
                <w:b/>
              </w:rPr>
              <w:t>年份</w:t>
            </w:r>
          </w:p>
        </w:tc>
        <w:tc>
          <w:tcPr>
            <w:tcW w:w="1952" w:type="dxa"/>
            <w:vAlign w:val="center"/>
          </w:tcPr>
          <w:p>
            <w:pPr>
              <w:spacing w:line="400" w:lineRule="exact"/>
              <w:jc w:val="center"/>
              <w:rPr>
                <w:rFonts w:ascii="仿宋" w:hAnsi="仿宋" w:eastAsia="仿宋" w:cs="Arial"/>
                <w:b/>
              </w:rPr>
            </w:pPr>
            <w:r>
              <w:rPr>
                <w:rFonts w:hint="eastAsia" w:ascii="仿宋" w:hAnsi="仿宋" w:eastAsia="仿宋" w:cs="Arial"/>
                <w:b/>
              </w:rPr>
              <w:t>用户名称</w:t>
            </w:r>
          </w:p>
        </w:tc>
        <w:tc>
          <w:tcPr>
            <w:tcW w:w="1952" w:type="dxa"/>
            <w:vAlign w:val="center"/>
          </w:tcPr>
          <w:p>
            <w:pPr>
              <w:spacing w:line="400" w:lineRule="exact"/>
              <w:jc w:val="center"/>
              <w:rPr>
                <w:rFonts w:ascii="仿宋" w:hAnsi="仿宋" w:eastAsia="仿宋" w:cs="Arial"/>
                <w:b/>
              </w:rPr>
            </w:pPr>
            <w:r>
              <w:rPr>
                <w:rFonts w:hint="eastAsia" w:ascii="仿宋" w:hAnsi="仿宋" w:eastAsia="仿宋" w:cs="Arial"/>
                <w:b/>
                <w:lang w:eastAsia="zh-CN"/>
              </w:rPr>
              <w:t>项目</w:t>
            </w:r>
            <w:r>
              <w:rPr>
                <w:rFonts w:ascii="仿宋" w:hAnsi="仿宋" w:eastAsia="仿宋" w:cs="Arial"/>
                <w:b/>
              </w:rPr>
              <w:t>名称</w:t>
            </w:r>
          </w:p>
        </w:tc>
        <w:tc>
          <w:tcPr>
            <w:tcW w:w="1906" w:type="dxa"/>
            <w:vAlign w:val="center"/>
          </w:tcPr>
          <w:p>
            <w:pPr>
              <w:spacing w:line="400" w:lineRule="exact"/>
              <w:ind w:firstLine="105" w:firstLineChars="50"/>
              <w:jc w:val="center"/>
              <w:rPr>
                <w:rFonts w:hint="eastAsia" w:ascii="仿宋" w:hAnsi="仿宋" w:eastAsia="仿宋" w:cs="Arial"/>
                <w:b/>
                <w:lang w:eastAsia="zh-CN"/>
              </w:rPr>
            </w:pPr>
            <w:r>
              <w:rPr>
                <w:rFonts w:hint="eastAsia" w:ascii="仿宋" w:hAnsi="仿宋" w:eastAsia="仿宋" w:cs="Arial"/>
                <w:b/>
                <w:lang w:eastAsia="zh-CN"/>
              </w:rPr>
              <w:t>品牌、规格</w:t>
            </w:r>
          </w:p>
        </w:tc>
        <w:tc>
          <w:tcPr>
            <w:tcW w:w="1358" w:type="dxa"/>
            <w:tcBorders>
              <w:right w:val="single" w:color="auto" w:sz="4" w:space="0"/>
            </w:tcBorders>
            <w:vAlign w:val="center"/>
          </w:tcPr>
          <w:p>
            <w:pPr>
              <w:spacing w:line="400" w:lineRule="exact"/>
              <w:jc w:val="center"/>
              <w:rPr>
                <w:rFonts w:hint="eastAsia" w:ascii="仿宋" w:hAnsi="仿宋" w:eastAsia="仿宋" w:cs="Arial"/>
                <w:b/>
                <w:lang w:eastAsia="zh-CN"/>
              </w:rPr>
            </w:pPr>
            <w:r>
              <w:rPr>
                <w:rFonts w:ascii="仿宋" w:hAnsi="仿宋" w:eastAsia="仿宋" w:cs="Arial"/>
                <w:b/>
              </w:rPr>
              <w:t>合同</w:t>
            </w:r>
            <w:r>
              <w:rPr>
                <w:rFonts w:hint="eastAsia" w:ascii="仿宋" w:hAnsi="仿宋" w:eastAsia="仿宋" w:cs="Arial"/>
                <w:b/>
                <w:lang w:eastAsia="zh-CN"/>
              </w:rPr>
              <w:t>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tcBorders>
              <w:right w:val="single" w:color="auto" w:sz="4" w:space="0"/>
            </w:tcBorders>
            <w:vAlign w:val="center"/>
          </w:tcPr>
          <w:p>
            <w:pPr>
              <w:spacing w:line="400" w:lineRule="exact"/>
              <w:jc w:val="center"/>
              <w:rPr>
                <w:rFonts w:ascii="仿宋" w:hAnsi="仿宋" w:eastAsia="仿宋" w:cs="Arial"/>
              </w:rPr>
            </w:pPr>
          </w:p>
        </w:tc>
        <w:tc>
          <w:tcPr>
            <w:tcW w:w="1952" w:type="dxa"/>
            <w:tcBorders>
              <w:left w:val="single" w:color="auto" w:sz="4" w:space="0"/>
            </w:tcBorders>
            <w:vAlign w:val="center"/>
          </w:tcPr>
          <w:p>
            <w:pPr>
              <w:spacing w:line="400" w:lineRule="exact"/>
              <w:jc w:val="center"/>
              <w:rPr>
                <w:rFonts w:ascii="仿宋" w:hAnsi="仿宋" w:eastAsia="仿宋" w:cs="Arial"/>
              </w:rPr>
            </w:pPr>
          </w:p>
        </w:tc>
        <w:tc>
          <w:tcPr>
            <w:tcW w:w="1906" w:type="dxa"/>
            <w:vAlign w:val="center"/>
          </w:tcPr>
          <w:p>
            <w:pPr>
              <w:spacing w:line="400" w:lineRule="exact"/>
              <w:jc w:val="center"/>
              <w:rPr>
                <w:rFonts w:ascii="仿宋" w:hAnsi="仿宋" w:eastAsia="仿宋" w:cs="Arial"/>
              </w:rPr>
            </w:pPr>
          </w:p>
        </w:tc>
        <w:tc>
          <w:tcPr>
            <w:tcW w:w="1358" w:type="dxa"/>
            <w:tcBorders>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tcBorders>
              <w:right w:val="single" w:color="auto" w:sz="4" w:space="0"/>
            </w:tcBorders>
            <w:vAlign w:val="center"/>
          </w:tcPr>
          <w:p>
            <w:pPr>
              <w:spacing w:line="400" w:lineRule="exact"/>
              <w:rPr>
                <w:rFonts w:ascii="仿宋" w:hAnsi="仿宋" w:eastAsia="仿宋" w:cs="Arial"/>
              </w:rPr>
            </w:pPr>
          </w:p>
        </w:tc>
        <w:tc>
          <w:tcPr>
            <w:tcW w:w="1952"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952"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906" w:type="dxa"/>
            <w:tcBorders>
              <w:left w:val="single" w:color="auto" w:sz="4" w:space="0"/>
              <w:right w:val="single" w:color="auto" w:sz="4" w:space="0"/>
            </w:tcBorders>
            <w:vAlign w:val="center"/>
          </w:tcPr>
          <w:p>
            <w:pPr>
              <w:spacing w:line="400" w:lineRule="exact"/>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rPr>
                <w:rFonts w:ascii="仿宋" w:hAnsi="仿宋" w:eastAsia="仿宋" w:cs="Arial"/>
              </w:rPr>
            </w:pPr>
          </w:p>
        </w:tc>
        <w:tc>
          <w:tcPr>
            <w:tcW w:w="1952" w:type="dxa"/>
            <w:vAlign w:val="center"/>
          </w:tcPr>
          <w:p>
            <w:pPr>
              <w:spacing w:line="400" w:lineRule="exact"/>
              <w:rPr>
                <w:rFonts w:ascii="仿宋" w:hAnsi="仿宋" w:eastAsia="仿宋" w:cs="Arial"/>
              </w:rPr>
            </w:pPr>
          </w:p>
        </w:tc>
        <w:tc>
          <w:tcPr>
            <w:tcW w:w="1952" w:type="dxa"/>
            <w:vAlign w:val="center"/>
          </w:tcPr>
          <w:p>
            <w:pPr>
              <w:spacing w:line="400" w:lineRule="exact"/>
              <w:rPr>
                <w:rFonts w:ascii="仿宋" w:hAnsi="仿宋" w:eastAsia="仿宋" w:cs="Arial"/>
              </w:rPr>
            </w:pPr>
          </w:p>
        </w:tc>
        <w:tc>
          <w:tcPr>
            <w:tcW w:w="1906" w:type="dxa"/>
            <w:tcBorders>
              <w:right w:val="single" w:color="auto" w:sz="4" w:space="0"/>
            </w:tcBorders>
            <w:vAlign w:val="center"/>
          </w:tcPr>
          <w:p>
            <w:pPr>
              <w:spacing w:line="400" w:lineRule="exact"/>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tcBorders>
              <w:right w:val="single" w:color="auto" w:sz="4" w:space="0"/>
            </w:tcBorders>
            <w:vAlign w:val="center"/>
          </w:tcPr>
          <w:p>
            <w:pPr>
              <w:spacing w:line="400" w:lineRule="exact"/>
              <w:jc w:val="center"/>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32" w:hRule="atLeast"/>
          <w:jc w:val="center"/>
        </w:trPr>
        <w:tc>
          <w:tcPr>
            <w:tcW w:w="830"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52" w:type="dxa"/>
            <w:vAlign w:val="center"/>
          </w:tcPr>
          <w:p>
            <w:pPr>
              <w:spacing w:line="400" w:lineRule="exact"/>
              <w:jc w:val="center"/>
              <w:rPr>
                <w:rFonts w:ascii="仿宋" w:hAnsi="仿宋" w:eastAsia="仿宋" w:cs="Arial"/>
              </w:rPr>
            </w:pPr>
          </w:p>
        </w:tc>
        <w:tc>
          <w:tcPr>
            <w:tcW w:w="1906" w:type="dxa"/>
            <w:tcBorders>
              <w:right w:val="single" w:color="auto" w:sz="4" w:space="0"/>
            </w:tcBorders>
            <w:vAlign w:val="center"/>
          </w:tcPr>
          <w:p>
            <w:pPr>
              <w:spacing w:line="400" w:lineRule="exact"/>
              <w:jc w:val="center"/>
              <w:rPr>
                <w:rFonts w:ascii="仿宋" w:hAnsi="仿宋" w:eastAsia="仿宋" w:cs="Arial"/>
              </w:rPr>
            </w:pPr>
          </w:p>
        </w:tc>
        <w:tc>
          <w:tcPr>
            <w:tcW w:w="1358" w:type="dxa"/>
            <w:tcBorders>
              <w:left w:val="single" w:color="auto" w:sz="4" w:space="0"/>
              <w:righ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2" w:hRule="atLeast"/>
          <w:jc w:val="center"/>
        </w:trPr>
        <w:tc>
          <w:tcPr>
            <w:tcW w:w="830" w:type="dxa"/>
            <w:tcBorders>
              <w:bottom w:val="single" w:color="auto" w:sz="4" w:space="0"/>
            </w:tcBorders>
            <w:vAlign w:val="center"/>
          </w:tcPr>
          <w:p>
            <w:pPr>
              <w:spacing w:line="400" w:lineRule="exact"/>
              <w:jc w:val="center"/>
              <w:rPr>
                <w:rFonts w:ascii="仿宋" w:hAnsi="仿宋" w:eastAsia="仿宋" w:cs="Arial"/>
              </w:rPr>
            </w:pPr>
          </w:p>
        </w:tc>
        <w:tc>
          <w:tcPr>
            <w:tcW w:w="1952" w:type="dxa"/>
            <w:tcBorders>
              <w:bottom w:val="single" w:color="auto" w:sz="4" w:space="0"/>
            </w:tcBorders>
            <w:vAlign w:val="center"/>
          </w:tcPr>
          <w:p>
            <w:pPr>
              <w:spacing w:line="400" w:lineRule="exact"/>
              <w:jc w:val="center"/>
              <w:rPr>
                <w:rFonts w:ascii="仿宋" w:hAnsi="仿宋" w:eastAsia="仿宋" w:cs="Arial"/>
              </w:rPr>
            </w:pPr>
          </w:p>
        </w:tc>
        <w:tc>
          <w:tcPr>
            <w:tcW w:w="1952" w:type="dxa"/>
            <w:tcBorders>
              <w:bottom w:val="single" w:color="auto" w:sz="4" w:space="0"/>
            </w:tcBorders>
            <w:vAlign w:val="center"/>
          </w:tcPr>
          <w:p>
            <w:pPr>
              <w:spacing w:line="400" w:lineRule="exact"/>
              <w:jc w:val="center"/>
              <w:rPr>
                <w:rFonts w:ascii="仿宋" w:hAnsi="仿宋" w:eastAsia="仿宋" w:cs="Arial"/>
              </w:rPr>
            </w:pPr>
          </w:p>
        </w:tc>
        <w:tc>
          <w:tcPr>
            <w:tcW w:w="1906" w:type="dxa"/>
            <w:tcBorders>
              <w:bottom w:val="single" w:color="auto" w:sz="4" w:space="0"/>
              <w:right w:val="single" w:color="auto" w:sz="4" w:space="0"/>
            </w:tcBorders>
            <w:vAlign w:val="center"/>
          </w:tcPr>
          <w:p>
            <w:pPr>
              <w:spacing w:line="400" w:lineRule="exact"/>
              <w:jc w:val="center"/>
              <w:rPr>
                <w:rFonts w:ascii="仿宋" w:hAnsi="仿宋" w:eastAsia="仿宋" w:cs="Arial"/>
              </w:rPr>
            </w:pPr>
          </w:p>
        </w:tc>
        <w:tc>
          <w:tcPr>
            <w:tcW w:w="1358" w:type="dxa"/>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s="Arial"/>
              </w:rPr>
            </w:pPr>
          </w:p>
        </w:tc>
      </w:tr>
    </w:tbl>
    <w:p>
      <w:pPr>
        <w:spacing w:line="360" w:lineRule="atLeast"/>
        <w:ind w:firstLine="470" w:firstLineChars="196"/>
        <w:outlineLvl w:val="1"/>
        <w:rPr>
          <w:rFonts w:ascii="仿宋" w:hAnsi="仿宋" w:eastAsia="仿宋" w:cs="Arial"/>
          <w:sz w:val="24"/>
        </w:rPr>
      </w:pPr>
    </w:p>
    <w:p>
      <w:pPr>
        <w:spacing w:line="360" w:lineRule="atLeast"/>
        <w:outlineLvl w:val="1"/>
        <w:rPr>
          <w:rFonts w:ascii="仿宋" w:hAnsi="仿宋" w:eastAsia="仿宋"/>
          <w:sz w:val="28"/>
          <w:szCs w:val="24"/>
        </w:rPr>
      </w:pPr>
      <w:r>
        <w:rPr>
          <w:rFonts w:hint="eastAsia" w:ascii="仿宋" w:hAnsi="仿宋" w:eastAsia="仿宋" w:cs="Arial"/>
          <w:sz w:val="28"/>
          <w:szCs w:val="24"/>
        </w:rPr>
        <w:t>注：</w:t>
      </w:r>
      <w:r>
        <w:rPr>
          <w:rFonts w:hint="eastAsia" w:ascii="仿宋" w:hAnsi="仿宋" w:eastAsia="仿宋"/>
          <w:sz w:val="28"/>
          <w:szCs w:val="24"/>
        </w:rPr>
        <w:t>以上业绩需提供磋商文件要求的有关书面证明材料。</w:t>
      </w:r>
    </w:p>
    <w:p>
      <w:pPr>
        <w:rPr>
          <w:rFonts w:ascii="仿宋" w:hAnsi="仿宋" w:eastAsia="仿宋" w:cs="Arial"/>
          <w:sz w:val="22"/>
          <w:szCs w:val="24"/>
        </w:rPr>
      </w:pPr>
    </w:p>
    <w:p>
      <w:pPr>
        <w:rPr>
          <w:rFonts w:hint="eastAsia" w:ascii="仿宋" w:hAnsi="仿宋" w:eastAsia="仿宋"/>
          <w:sz w:val="28"/>
          <w:szCs w:val="24"/>
        </w:rPr>
      </w:pPr>
      <w:r>
        <w:rPr>
          <w:rFonts w:hint="eastAsia" w:ascii="仿宋" w:hAnsi="仿宋" w:eastAsia="仿宋"/>
          <w:sz w:val="28"/>
          <w:szCs w:val="24"/>
        </w:rPr>
        <w:t>供应商名称：</w:t>
      </w:r>
      <w:r>
        <w:rPr>
          <w:rFonts w:hint="eastAsia" w:ascii="仿宋" w:hAnsi="仿宋" w:eastAsia="仿宋"/>
          <w:sz w:val="28"/>
          <w:szCs w:val="24"/>
          <w:lang w:val="en-US" w:eastAsia="zh-CN"/>
        </w:rPr>
        <w:t xml:space="preserve">                      </w:t>
      </w:r>
      <w:r>
        <w:rPr>
          <w:rFonts w:hint="eastAsia" w:ascii="仿宋" w:hAnsi="仿宋" w:eastAsia="仿宋"/>
          <w:sz w:val="28"/>
          <w:szCs w:val="24"/>
        </w:rPr>
        <w:t>（盖单位公章）</w:t>
      </w:r>
    </w:p>
    <w:p>
      <w:pPr>
        <w:pStyle w:val="2"/>
      </w:pPr>
    </w:p>
    <w:p>
      <w:pPr>
        <w:rPr>
          <w:rFonts w:ascii="仿宋" w:hAnsi="仿宋" w:eastAsia="仿宋"/>
          <w:sz w:val="28"/>
          <w:szCs w:val="24"/>
        </w:rPr>
      </w:pPr>
      <w:r>
        <w:rPr>
          <w:rFonts w:hint="eastAsia" w:ascii="仿宋" w:hAnsi="仿宋" w:eastAsia="仿宋"/>
          <w:sz w:val="28"/>
          <w:szCs w:val="24"/>
        </w:rPr>
        <w:t>法定代表人/单位负责人或授权代表（签字或加盖个人印章）：</w:t>
      </w:r>
    </w:p>
    <w:p>
      <w:pPr>
        <w:rPr>
          <w:rFonts w:hint="eastAsia" w:ascii="仿宋" w:hAnsi="仿宋" w:eastAsia="仿宋"/>
          <w:sz w:val="28"/>
          <w:szCs w:val="24"/>
        </w:rPr>
      </w:pPr>
    </w:p>
    <w:p>
      <w:pPr>
        <w:rPr>
          <w:rFonts w:ascii="仿宋" w:hAnsi="仿宋" w:eastAsia="仿宋"/>
          <w:sz w:val="24"/>
        </w:rPr>
      </w:pPr>
      <w:r>
        <w:rPr>
          <w:rFonts w:hint="eastAsia" w:ascii="仿宋" w:hAnsi="仿宋" w:eastAsia="仿宋"/>
          <w:sz w:val="28"/>
          <w:szCs w:val="24"/>
        </w:rPr>
        <w:t xml:space="preserve">日期: </w:t>
      </w:r>
    </w:p>
    <w:p>
      <w:pPr>
        <w:rPr>
          <w:rFonts w:ascii="仿宋" w:hAnsi="仿宋" w:eastAsia="仿宋"/>
          <w:sz w:val="24"/>
        </w:rPr>
      </w:pPr>
    </w:p>
    <w:p>
      <w:pPr>
        <w:pStyle w:val="4"/>
      </w:pPr>
    </w:p>
    <w:p>
      <w:pPr>
        <w:rPr>
          <w:rFonts w:ascii="仿宋" w:hAnsi="仿宋" w:eastAsia="仿宋"/>
          <w:b/>
          <w:sz w:val="28"/>
          <w:szCs w:val="28"/>
        </w:rPr>
      </w:pPr>
      <w:r>
        <w:rPr>
          <w:rFonts w:hint="eastAsia" w:ascii="仿宋" w:hAnsi="仿宋" w:eastAsia="仿宋"/>
          <w:b/>
          <w:sz w:val="28"/>
          <w:szCs w:val="28"/>
        </w:rPr>
        <w:t>注：如本项目不涉及可不提供此表</w:t>
      </w:r>
    </w:p>
    <w:p>
      <w:pPr>
        <w:pStyle w:val="11"/>
        <w:rPr>
          <w:rFonts w:hint="eastAsia" w:ascii="仿宋" w:hAnsi="仿宋" w:eastAsia="仿宋" w:cs="仿宋"/>
          <w:color w:val="auto"/>
          <w:kern w:val="0"/>
          <w:sz w:val="32"/>
          <w:szCs w:val="28"/>
          <w:lang w:eastAsia="zh-CN"/>
        </w:rPr>
      </w:pPr>
    </w:p>
    <w:p>
      <w:pPr>
        <w:pStyle w:val="11"/>
        <w:rPr>
          <w:rFonts w:hint="eastAsia" w:ascii="仿宋" w:hAnsi="仿宋" w:eastAsia="仿宋" w:cs="仿宋"/>
          <w:color w:val="auto"/>
          <w:kern w:val="0"/>
          <w:sz w:val="32"/>
          <w:szCs w:val="28"/>
          <w:lang w:eastAsia="zh-CN"/>
        </w:rPr>
      </w:pPr>
    </w:p>
    <w:p>
      <w:pPr>
        <w:pStyle w:val="11"/>
        <w:rPr>
          <w:rFonts w:hint="eastAsia" w:ascii="仿宋" w:hAnsi="仿宋" w:eastAsia="仿宋" w:cs="仿宋"/>
          <w:b/>
          <w:bCs/>
          <w:color w:val="auto"/>
          <w:kern w:val="0"/>
          <w:sz w:val="32"/>
          <w:szCs w:val="28"/>
          <w:lang w:val="en-US" w:eastAsia="zh-CN"/>
        </w:rPr>
      </w:pPr>
      <w:r>
        <w:rPr>
          <w:rFonts w:hint="eastAsia" w:ascii="仿宋" w:hAnsi="仿宋" w:eastAsia="仿宋" w:cs="仿宋"/>
          <w:b/>
          <w:bCs/>
          <w:color w:val="auto"/>
          <w:kern w:val="0"/>
          <w:sz w:val="32"/>
          <w:szCs w:val="28"/>
          <w:lang w:eastAsia="zh-CN"/>
        </w:rPr>
        <w:t>附件四：评分细则</w:t>
      </w:r>
    </w:p>
    <w:tbl>
      <w:tblPr>
        <w:tblStyle w:val="8"/>
        <w:tblW w:w="9186" w:type="dxa"/>
        <w:jc w:val="center"/>
        <w:tblLayout w:type="fixed"/>
        <w:tblCellMar>
          <w:top w:w="0" w:type="dxa"/>
          <w:left w:w="108" w:type="dxa"/>
          <w:bottom w:w="0" w:type="dxa"/>
          <w:right w:w="108" w:type="dxa"/>
        </w:tblCellMar>
      </w:tblPr>
      <w:tblGrid>
        <w:gridCol w:w="669"/>
        <w:gridCol w:w="1472"/>
        <w:gridCol w:w="1140"/>
        <w:gridCol w:w="5905"/>
      </w:tblGrid>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8"/>
                <w:szCs w:val="24"/>
                <w:lang w:val="en-US" w:eastAsia="zh-CN" w:bidi="ar-SA"/>
              </w:rPr>
            </w:pPr>
            <w:r>
              <w:rPr>
                <w:rFonts w:hint="eastAsia" w:ascii="仿宋" w:hAnsi="仿宋" w:eastAsia="仿宋" w:cs="仿宋"/>
                <w:b/>
                <w:bCs/>
                <w:color w:val="auto"/>
                <w:kern w:val="0"/>
                <w:sz w:val="28"/>
                <w:szCs w:val="24"/>
                <w:lang w:val="en-US" w:eastAsia="zh-CN" w:bidi="ar-SA"/>
              </w:rPr>
              <w:t>序号</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8"/>
                <w:szCs w:val="24"/>
                <w:lang w:val="en-US" w:eastAsia="zh-CN" w:bidi="ar-SA"/>
              </w:rPr>
            </w:pPr>
            <w:r>
              <w:rPr>
                <w:rFonts w:hint="eastAsia" w:ascii="仿宋" w:hAnsi="仿宋" w:eastAsia="仿宋" w:cs="仿宋"/>
                <w:b/>
                <w:bCs/>
                <w:color w:val="auto"/>
                <w:kern w:val="0"/>
                <w:sz w:val="28"/>
                <w:szCs w:val="24"/>
                <w:lang w:val="en-US" w:eastAsia="zh-CN" w:bidi="ar-SA"/>
              </w:rPr>
              <w:t>评分因素及权重</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8"/>
                <w:szCs w:val="24"/>
                <w:lang w:val="en-US" w:eastAsia="zh-CN" w:bidi="ar-SA"/>
              </w:rPr>
            </w:pPr>
            <w:r>
              <w:rPr>
                <w:rFonts w:hint="eastAsia" w:ascii="仿宋" w:hAnsi="仿宋" w:eastAsia="仿宋" w:cs="仿宋"/>
                <w:b/>
                <w:bCs/>
                <w:color w:val="auto"/>
                <w:kern w:val="0"/>
                <w:sz w:val="28"/>
                <w:szCs w:val="24"/>
                <w:lang w:val="en-US" w:eastAsia="zh-CN" w:bidi="ar-SA"/>
              </w:rPr>
              <w:t>分值</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8"/>
                <w:szCs w:val="24"/>
                <w:lang w:val="en-US" w:eastAsia="zh-CN" w:bidi="ar-SA"/>
              </w:rPr>
            </w:pPr>
            <w:r>
              <w:rPr>
                <w:rFonts w:hint="eastAsia" w:ascii="仿宋" w:hAnsi="仿宋" w:eastAsia="仿宋" w:cs="仿宋"/>
                <w:b/>
                <w:bCs/>
                <w:color w:val="auto"/>
                <w:kern w:val="0"/>
                <w:sz w:val="28"/>
                <w:szCs w:val="24"/>
                <w:lang w:val="en-US" w:eastAsia="zh-CN" w:bidi="ar-SA"/>
              </w:rPr>
              <w:t>评分细则</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1</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产品价格60%</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60分</w:t>
            </w:r>
          </w:p>
        </w:tc>
        <w:tc>
          <w:tcPr>
            <w:tcW w:w="5905" w:type="dxa"/>
            <w:tcBorders>
              <w:top w:val="nil"/>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以满足磋商文件要求且投标价格最低的投标报价为评标基准价，其价格分为满分。其他供应商的价格分统一按照下列公式计算：投标报价得分=（评标基准价/投标报价）*分值。</w:t>
            </w:r>
          </w:p>
          <w:p>
            <w:pPr>
              <w:widowControl/>
              <w:jc w:val="both"/>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注：多个产品取单价平均值作为投标报价计算。</w:t>
            </w:r>
          </w:p>
        </w:tc>
      </w:tr>
      <w:tr>
        <w:tblPrEx>
          <w:tblCellMar>
            <w:top w:w="0" w:type="dxa"/>
            <w:left w:w="108" w:type="dxa"/>
            <w:bottom w:w="0" w:type="dxa"/>
            <w:right w:w="108" w:type="dxa"/>
          </w:tblCellMar>
        </w:tblPrEx>
        <w:trPr>
          <w:trHeight w:val="825" w:hRule="atLeast"/>
          <w:jc w:val="center"/>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2</w:t>
            </w:r>
          </w:p>
        </w:tc>
        <w:tc>
          <w:tcPr>
            <w:tcW w:w="147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技术响应28%</w:t>
            </w:r>
          </w:p>
        </w:tc>
        <w:tc>
          <w:tcPr>
            <w:tcW w:w="11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28分</w:t>
            </w:r>
          </w:p>
        </w:tc>
        <w:tc>
          <w:tcPr>
            <w:tcW w:w="590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根据产品技术参数（共四项）是否满足主管部门需要情况打分，完全满足需求得满分，每有一项满足得7分，不满足不得分，本项最高得分28分。</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3</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类似业绩</w:t>
            </w:r>
          </w:p>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10%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10分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根据供应商业绩情况进行评价打分，自2020年1</w:t>
            </w:r>
            <w:bookmarkStart w:id="7" w:name="_GoBack"/>
            <w:bookmarkEnd w:id="7"/>
            <w:r>
              <w:rPr>
                <w:rFonts w:hint="eastAsia" w:ascii="仿宋" w:hAnsi="仿宋" w:eastAsia="仿宋" w:cs="仿宋"/>
                <w:color w:val="auto"/>
                <w:kern w:val="0"/>
                <w:sz w:val="24"/>
                <w:szCs w:val="22"/>
                <w:lang w:val="en-US" w:eastAsia="zh-CN" w:bidi="ar-SA"/>
              </w:rPr>
              <w:t>月1日以来每有一个同类型业绩得2分，最多得10分。（需提供合同复印件或发票复印件等证明材料）</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4</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文件规范性2%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2分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r>
              <w:rPr>
                <w:rFonts w:hint="eastAsia" w:ascii="仿宋" w:hAnsi="仿宋" w:eastAsia="仿宋" w:cs="仿宋"/>
                <w:color w:val="auto"/>
                <w:kern w:val="0"/>
                <w:sz w:val="24"/>
                <w:szCs w:val="22"/>
                <w:lang w:val="en-US" w:eastAsia="zh-CN" w:bidi="ar-SA"/>
              </w:rPr>
              <w:t>响应文件制作规范，没有细微偏差情形的得2分；有一项细微偏差扣0.5分，直至该项分值扣完为止。</w:t>
            </w:r>
          </w:p>
        </w:tc>
      </w:tr>
      <w:tr>
        <w:tblPrEx>
          <w:tblCellMar>
            <w:top w:w="0" w:type="dxa"/>
            <w:left w:w="108" w:type="dxa"/>
            <w:bottom w:w="0" w:type="dxa"/>
            <w:right w:w="108" w:type="dxa"/>
          </w:tblCellMar>
        </w:tblPrEx>
        <w:trPr>
          <w:trHeight w:val="82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2"/>
                <w:lang w:val="en-US" w:eastAsia="zh-CN" w:bidi="ar-SA"/>
              </w:rPr>
            </w:pPr>
            <w:r>
              <w:rPr>
                <w:rFonts w:hint="eastAsia" w:ascii="仿宋" w:hAnsi="仿宋" w:eastAsia="仿宋" w:cs="仿宋"/>
                <w:b/>
                <w:bCs/>
                <w:color w:val="auto"/>
                <w:kern w:val="0"/>
                <w:sz w:val="24"/>
                <w:szCs w:val="22"/>
                <w:lang w:val="en-US" w:eastAsia="zh-CN" w:bidi="ar-SA"/>
              </w:rPr>
              <w:t>合计</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2"/>
                <w:lang w:val="en-US" w:eastAsia="zh-CN" w:bidi="ar-SA"/>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4"/>
                <w:szCs w:val="22"/>
                <w:lang w:val="en-US" w:eastAsia="zh-CN" w:bidi="ar-SA"/>
              </w:rPr>
            </w:pPr>
            <w:r>
              <w:rPr>
                <w:rFonts w:hint="eastAsia" w:ascii="仿宋" w:hAnsi="仿宋" w:eastAsia="仿宋" w:cs="仿宋"/>
                <w:b/>
                <w:bCs/>
                <w:color w:val="auto"/>
                <w:kern w:val="0"/>
                <w:sz w:val="24"/>
                <w:szCs w:val="22"/>
                <w:lang w:val="en-US" w:eastAsia="zh-CN" w:bidi="ar-SA"/>
              </w:rPr>
              <w:t>100分</w:t>
            </w:r>
          </w:p>
        </w:tc>
        <w:tc>
          <w:tcPr>
            <w:tcW w:w="59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2"/>
                <w:lang w:val="en-US" w:eastAsia="zh-CN" w:bidi="ar-SA"/>
              </w:rPr>
            </w:pPr>
          </w:p>
        </w:tc>
      </w:tr>
    </w:tbl>
    <w:p>
      <w:pPr>
        <w:pStyle w:val="11"/>
        <w:rPr>
          <w:rFonts w:hint="eastAsia" w:ascii="仿宋" w:hAnsi="仿宋" w:eastAsia="仿宋" w:cs="仿宋"/>
          <w:color w:val="auto"/>
          <w:kern w:val="0"/>
          <w:sz w:val="3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wMTdkZTI2YjZiZGMzOTlhZDhlNWViMzFiZTg0Y2IifQ=="/>
  </w:docVars>
  <w:rsids>
    <w:rsidRoot w:val="0025319C"/>
    <w:rsid w:val="00025660"/>
    <w:rsid w:val="0006100D"/>
    <w:rsid w:val="00071440"/>
    <w:rsid w:val="000B087D"/>
    <w:rsid w:val="000F27DE"/>
    <w:rsid w:val="0016030C"/>
    <w:rsid w:val="001B053A"/>
    <w:rsid w:val="001C6E7B"/>
    <w:rsid w:val="001F6C7F"/>
    <w:rsid w:val="00203B3E"/>
    <w:rsid w:val="0025319C"/>
    <w:rsid w:val="00266D27"/>
    <w:rsid w:val="00266EEC"/>
    <w:rsid w:val="002D75C0"/>
    <w:rsid w:val="002F4638"/>
    <w:rsid w:val="003C5EBA"/>
    <w:rsid w:val="003E1B70"/>
    <w:rsid w:val="00411C68"/>
    <w:rsid w:val="00464BE7"/>
    <w:rsid w:val="004E294C"/>
    <w:rsid w:val="004E56AF"/>
    <w:rsid w:val="005103E5"/>
    <w:rsid w:val="0056409A"/>
    <w:rsid w:val="00567430"/>
    <w:rsid w:val="0060383B"/>
    <w:rsid w:val="0066539A"/>
    <w:rsid w:val="00730B3D"/>
    <w:rsid w:val="00744257"/>
    <w:rsid w:val="00744B9E"/>
    <w:rsid w:val="007766D9"/>
    <w:rsid w:val="007A4123"/>
    <w:rsid w:val="00880FCF"/>
    <w:rsid w:val="0093047C"/>
    <w:rsid w:val="00933FA4"/>
    <w:rsid w:val="009C5622"/>
    <w:rsid w:val="009D0A01"/>
    <w:rsid w:val="00A12CA3"/>
    <w:rsid w:val="00A45B31"/>
    <w:rsid w:val="00A608F4"/>
    <w:rsid w:val="00A83A97"/>
    <w:rsid w:val="00AC79EA"/>
    <w:rsid w:val="00AD673A"/>
    <w:rsid w:val="00AD6EF8"/>
    <w:rsid w:val="00B1463F"/>
    <w:rsid w:val="00B245F6"/>
    <w:rsid w:val="00B74561"/>
    <w:rsid w:val="00BA7FC2"/>
    <w:rsid w:val="00C528AF"/>
    <w:rsid w:val="00C76859"/>
    <w:rsid w:val="00CF13EC"/>
    <w:rsid w:val="00DD7D00"/>
    <w:rsid w:val="00E135C0"/>
    <w:rsid w:val="00E74640"/>
    <w:rsid w:val="00EA7B73"/>
    <w:rsid w:val="00ED33CD"/>
    <w:rsid w:val="00EF2A1F"/>
    <w:rsid w:val="00F77217"/>
    <w:rsid w:val="00F9039A"/>
    <w:rsid w:val="00F9475E"/>
    <w:rsid w:val="00FC02F7"/>
    <w:rsid w:val="00FD2F57"/>
    <w:rsid w:val="0B151FF7"/>
    <w:rsid w:val="0B8E25BD"/>
    <w:rsid w:val="0C072798"/>
    <w:rsid w:val="0C843404"/>
    <w:rsid w:val="0FC1192E"/>
    <w:rsid w:val="11502B41"/>
    <w:rsid w:val="17CF5F5D"/>
    <w:rsid w:val="1C9B7607"/>
    <w:rsid w:val="23052E2B"/>
    <w:rsid w:val="243B68C0"/>
    <w:rsid w:val="25234925"/>
    <w:rsid w:val="2573205B"/>
    <w:rsid w:val="28AB3AAE"/>
    <w:rsid w:val="2A3E4CBC"/>
    <w:rsid w:val="2B525C18"/>
    <w:rsid w:val="2D541599"/>
    <w:rsid w:val="328A707C"/>
    <w:rsid w:val="342059A7"/>
    <w:rsid w:val="3BB330E7"/>
    <w:rsid w:val="3BE0011E"/>
    <w:rsid w:val="3C1271E6"/>
    <w:rsid w:val="3EE93FB8"/>
    <w:rsid w:val="3F202858"/>
    <w:rsid w:val="3F2B7B55"/>
    <w:rsid w:val="401847EA"/>
    <w:rsid w:val="43FF4032"/>
    <w:rsid w:val="51673CA4"/>
    <w:rsid w:val="5380545A"/>
    <w:rsid w:val="54F96329"/>
    <w:rsid w:val="557C02DF"/>
    <w:rsid w:val="5660430E"/>
    <w:rsid w:val="5B5921C7"/>
    <w:rsid w:val="5D8C3B89"/>
    <w:rsid w:val="5FAC0624"/>
    <w:rsid w:val="5FBB0743"/>
    <w:rsid w:val="60F13358"/>
    <w:rsid w:val="68EB4870"/>
    <w:rsid w:val="6BD94BD8"/>
    <w:rsid w:val="6FE75600"/>
    <w:rsid w:val="7553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1"/>
    <w:qFormat/>
    <w:uiPriority w:val="0"/>
    <w:pPr>
      <w:spacing w:after="120"/>
    </w:pPr>
  </w:style>
  <w:style w:type="paragraph" w:styleId="3">
    <w:name w:val="Normal Indent"/>
    <w:basedOn w:val="1"/>
    <w:qFormat/>
    <w:uiPriority w:val="0"/>
    <w:pPr>
      <w:spacing w:after="160" w:line="259" w:lineRule="auto"/>
      <w:ind w:firstLine="200" w:firstLineChars="200"/>
    </w:pPr>
    <w:rPr>
      <w:rFonts w:ascii="Calibri" w:hAnsi="Calibri" w:eastAsia="宋体" w:cs="Times New Roman"/>
      <w:szCs w:val="24"/>
    </w:rPr>
  </w:style>
  <w:style w:type="paragraph" w:styleId="4">
    <w:name w:val="Body Text"/>
    <w:basedOn w:val="1"/>
    <w:next w:val="1"/>
    <w:qFormat/>
    <w:uiPriority w:val="1"/>
    <w:pPr>
      <w:spacing w:after="120"/>
    </w:pPr>
    <w:rPr>
      <w:rFonts w:eastAsia="宋体"/>
      <w:sz w:val="21"/>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Cs w:val="32"/>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table" w:customStyle="1" w:styleId="14">
    <w:name w:val="网格型2"/>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
    <w:name w:val="正文首行缩进两字符"/>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2145</Words>
  <Characters>2185</Characters>
  <Lines>9</Lines>
  <Paragraphs>2</Paragraphs>
  <TotalTime>4</TotalTime>
  <ScaleCrop>false</ScaleCrop>
  <LinksUpToDate>false</LinksUpToDate>
  <CharactersWithSpaces>2312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2020-05-20T17:31:00Z</dcterms:created>
  <dc:creator>Hong You</dc:creator>
  <cp:lastModifiedBy>郭梦阳</cp:lastModifiedBy>
  <dcterms:modified xsi:type="dcterms:W3CDTF">2023-01-10T02:27:50Z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0B7A107A2FF341FF9B1D8F2A26A98EFE</vt:lpwstr>
  </property>
</Properties>
</file>