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2025-03 口腔X射线数字化体层摄影设备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0F82F84-8A2D-42C5-9378-4DDFAAA3F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08396E-DDE0-49B6-80D6-3C2186D920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6A7F623A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0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2025-03-05T07:04:22Z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60FC6209297344529E89F12F1C688758</vt:lpwstr>
  </property>
</Properties>
</file>